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376" w:rsidRPr="00677376" w:rsidRDefault="00677376" w:rsidP="00A355D8">
      <w:pPr>
        <w:spacing w:after="0" w:line="480" w:lineRule="auto"/>
        <w:jc w:val="center"/>
        <w:rPr>
          <w:rFonts w:ascii="Times New Roman" w:hAnsi="Times New Roman" w:cs="Times New Roman"/>
          <w:b/>
          <w:sz w:val="24"/>
          <w:szCs w:val="24"/>
          <w:lang w:val="en-US"/>
        </w:rPr>
      </w:pPr>
      <w:bookmarkStart w:id="0" w:name="_GoBack"/>
      <w:bookmarkEnd w:id="0"/>
      <w:r>
        <w:rPr>
          <w:rFonts w:ascii="Times New Roman" w:hAnsi="Times New Roman" w:cs="Times New Roman"/>
          <w:b/>
          <w:sz w:val="24"/>
          <w:szCs w:val="24"/>
        </w:rPr>
        <w:t xml:space="preserve">BAB </w:t>
      </w:r>
      <w:r>
        <w:rPr>
          <w:rFonts w:ascii="Times New Roman" w:hAnsi="Times New Roman" w:cs="Times New Roman"/>
          <w:b/>
          <w:sz w:val="24"/>
          <w:szCs w:val="24"/>
          <w:lang w:val="en-US"/>
        </w:rPr>
        <w:t>III</w:t>
      </w:r>
    </w:p>
    <w:p w:rsidR="00677376" w:rsidRPr="00677376" w:rsidRDefault="00ED1C5A" w:rsidP="00677376">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METODOLOGI</w:t>
      </w:r>
      <w:r w:rsidR="00677376">
        <w:rPr>
          <w:rFonts w:ascii="Times New Roman" w:hAnsi="Times New Roman" w:cs="Times New Roman"/>
          <w:b/>
          <w:sz w:val="24"/>
          <w:szCs w:val="24"/>
          <w:lang w:val="en-US"/>
        </w:rPr>
        <w:t xml:space="preserve"> PENELITIAN</w:t>
      </w:r>
    </w:p>
    <w:p w:rsidR="00677376" w:rsidRDefault="00677376" w:rsidP="00125710">
      <w:pPr>
        <w:spacing w:after="0" w:line="480" w:lineRule="auto"/>
        <w:ind w:left="-567"/>
        <w:rPr>
          <w:rFonts w:ascii="Times New Roman" w:hAnsi="Times New Roman" w:cs="Times New Roman"/>
          <w:b/>
          <w:sz w:val="24"/>
          <w:lang w:val="en-US"/>
        </w:rPr>
      </w:pPr>
      <w:r w:rsidRPr="00677376">
        <w:rPr>
          <w:rFonts w:ascii="Times New Roman" w:hAnsi="Times New Roman" w:cs="Times New Roman"/>
          <w:b/>
          <w:sz w:val="24"/>
          <w:lang w:val="en-US"/>
        </w:rPr>
        <w:t xml:space="preserve">3.1. </w:t>
      </w:r>
      <w:r w:rsidR="005E1491">
        <w:rPr>
          <w:rFonts w:ascii="Times New Roman" w:hAnsi="Times New Roman" w:cs="Times New Roman"/>
          <w:b/>
          <w:sz w:val="24"/>
          <w:lang w:val="en-US"/>
        </w:rPr>
        <w:tab/>
      </w:r>
      <w:r>
        <w:rPr>
          <w:rFonts w:ascii="Times New Roman" w:hAnsi="Times New Roman" w:cs="Times New Roman"/>
          <w:b/>
          <w:sz w:val="24"/>
          <w:lang w:val="en-US"/>
        </w:rPr>
        <w:t>Objek Penelitian</w:t>
      </w:r>
      <w:r>
        <w:rPr>
          <w:rFonts w:ascii="Times New Roman" w:hAnsi="Times New Roman" w:cs="Times New Roman"/>
          <w:b/>
          <w:sz w:val="24"/>
          <w:lang w:val="en-US"/>
        </w:rPr>
        <w:tab/>
      </w:r>
    </w:p>
    <w:p w:rsidR="00D4505D" w:rsidRDefault="00677376" w:rsidP="00125710">
      <w:pPr>
        <w:spacing w:line="480" w:lineRule="auto"/>
        <w:ind w:left="-426" w:firstLine="360"/>
        <w:jc w:val="both"/>
        <w:rPr>
          <w:rFonts w:ascii="Times New Roman" w:hAnsi="Times New Roman" w:cs="Times New Roman"/>
          <w:sz w:val="24"/>
          <w:lang w:val="en-US"/>
        </w:rPr>
      </w:pPr>
      <w:r>
        <w:rPr>
          <w:rFonts w:ascii="Times New Roman" w:hAnsi="Times New Roman" w:cs="Times New Roman"/>
          <w:sz w:val="24"/>
          <w:lang w:val="en-US"/>
        </w:rPr>
        <w:t>Penelitian ini menguji bagaimana pengaruh kompetensi dan motivasi terhadap pengembangan karir di Dinas Lingkungan Hidup (DLH) Jawa Barat. Dalam penelitian ini terdapat tiga variabel, yaitu variabel Independent atau bebas yang pertama (X</w:t>
      </w:r>
      <w:r>
        <w:rPr>
          <w:rFonts w:ascii="Times New Roman" w:hAnsi="Times New Roman" w:cs="Times New Roman"/>
          <w:sz w:val="24"/>
          <w:vertAlign w:val="subscript"/>
          <w:lang w:val="en-US"/>
        </w:rPr>
        <w:t>1</w:t>
      </w:r>
      <w:r>
        <w:rPr>
          <w:rFonts w:ascii="Times New Roman" w:hAnsi="Times New Roman" w:cs="Times New Roman"/>
          <w:sz w:val="24"/>
          <w:lang w:val="en-US"/>
        </w:rPr>
        <w:t>) adalah kompetensi dan variabel bebas yang kedua (X</w:t>
      </w:r>
      <w:r>
        <w:rPr>
          <w:rFonts w:ascii="Times New Roman" w:hAnsi="Times New Roman" w:cs="Times New Roman"/>
          <w:sz w:val="24"/>
          <w:vertAlign w:val="subscript"/>
          <w:lang w:val="en-US"/>
        </w:rPr>
        <w:t>2</w:t>
      </w:r>
      <w:r>
        <w:rPr>
          <w:rFonts w:ascii="Times New Roman" w:hAnsi="Times New Roman" w:cs="Times New Roman"/>
          <w:sz w:val="24"/>
          <w:lang w:val="en-US"/>
        </w:rPr>
        <w:t xml:space="preserve">) adalah motivasi. Serta yang menjadi variabel dependent atau terikat (Y) adalah pengembangan karir. Adapun yang menjadi responden dalam penelitian ini adalah sebanyak 151 pegawai PNS dan Non PNS </w:t>
      </w:r>
      <w:r w:rsidR="00ED1C5A">
        <w:rPr>
          <w:rFonts w:ascii="Times New Roman" w:hAnsi="Times New Roman" w:cs="Times New Roman"/>
          <w:sz w:val="24"/>
          <w:lang w:val="en-US"/>
        </w:rPr>
        <w:t xml:space="preserve">di </w:t>
      </w:r>
      <w:r>
        <w:rPr>
          <w:rFonts w:ascii="Times New Roman" w:hAnsi="Times New Roman" w:cs="Times New Roman"/>
          <w:sz w:val="24"/>
          <w:lang w:val="en-US"/>
        </w:rPr>
        <w:t>Dinas Lingkungan Hidup (DLH) Provinsi Jawa Barat.</w:t>
      </w:r>
    </w:p>
    <w:p w:rsidR="00D4505D" w:rsidRDefault="00D4505D" w:rsidP="00125710">
      <w:pPr>
        <w:spacing w:line="480" w:lineRule="auto"/>
        <w:ind w:left="-284"/>
        <w:jc w:val="both"/>
        <w:rPr>
          <w:rFonts w:ascii="Times New Roman" w:hAnsi="Times New Roman" w:cs="Times New Roman"/>
          <w:b/>
          <w:sz w:val="24"/>
          <w:lang w:val="en-US"/>
        </w:rPr>
      </w:pPr>
      <w:r w:rsidRPr="00D4505D">
        <w:rPr>
          <w:rFonts w:ascii="Times New Roman" w:hAnsi="Times New Roman" w:cs="Times New Roman"/>
          <w:b/>
          <w:sz w:val="24"/>
          <w:lang w:val="en-US"/>
        </w:rPr>
        <w:t xml:space="preserve">3.1.1. </w:t>
      </w:r>
      <w:r>
        <w:rPr>
          <w:rFonts w:ascii="Times New Roman" w:hAnsi="Times New Roman" w:cs="Times New Roman"/>
          <w:b/>
          <w:sz w:val="24"/>
          <w:lang w:val="en-US"/>
        </w:rPr>
        <w:t>Sejarah Singkat Dinas Lingkungan Hidup (DLH) Provinsi Jawa Barat</w:t>
      </w:r>
    </w:p>
    <w:p w:rsidR="00D4505D" w:rsidRDefault="00D4505D" w:rsidP="00125710">
      <w:pPr>
        <w:spacing w:line="480" w:lineRule="auto"/>
        <w:ind w:left="-426"/>
        <w:jc w:val="both"/>
        <w:rPr>
          <w:rFonts w:ascii="Times New Roman" w:hAnsi="Times New Roman" w:cs="Times New Roman"/>
          <w:sz w:val="24"/>
          <w:lang w:val="en-US"/>
        </w:rPr>
      </w:pPr>
      <w:r>
        <w:rPr>
          <w:rFonts w:ascii="Times New Roman" w:hAnsi="Times New Roman" w:cs="Times New Roman"/>
          <w:b/>
          <w:sz w:val="24"/>
          <w:lang w:val="en-US"/>
        </w:rPr>
        <w:tab/>
      </w:r>
      <w:r w:rsidR="00427787">
        <w:rPr>
          <w:rFonts w:ascii="Times New Roman" w:hAnsi="Times New Roman" w:cs="Times New Roman"/>
          <w:sz w:val="24"/>
          <w:lang w:val="en-US"/>
        </w:rPr>
        <w:t>Lingkungan Hidup merupakan salah satu urusan wajib, yaitu urusan pemerintahan yang wajib diselenggarakan oleh pemerintahan daerah, dengan pelayanan dasar. Hal ini telah diatur dalam Peraturan Pemerintah Nomor 38 Tahu</w:t>
      </w:r>
      <w:r w:rsidR="00ED1C5A">
        <w:rPr>
          <w:rFonts w:ascii="Times New Roman" w:hAnsi="Times New Roman" w:cs="Times New Roman"/>
          <w:sz w:val="24"/>
          <w:lang w:val="en-US"/>
        </w:rPr>
        <w:t>n</w:t>
      </w:r>
      <w:r w:rsidR="00427787">
        <w:rPr>
          <w:rFonts w:ascii="Times New Roman" w:hAnsi="Times New Roman" w:cs="Times New Roman"/>
          <w:sz w:val="24"/>
          <w:lang w:val="en-US"/>
        </w:rPr>
        <w:t xml:space="preserve"> 2007 tentang Pembagian Urusan Pemerintah antara Pemerintah, Pemerintahan Daerah Provinsi dan Pemerintahan Daerah Kabupaten/Kota. Dinas Lingkungan Hidup Provinsi Jawa Barat sebagai salah satu organisasi perangkat daerah yang diberikan kewenangan dalam melaksanakan urusan wajib lingkungan hidup ini dituntut untuk dapat melaksanakan urusan lingkungan hidup sesuai dengan kewenangan yang diberikan dalam hal ini kewenangan Pemerintah Daerah Provinsi.</w:t>
      </w:r>
    </w:p>
    <w:p w:rsidR="00427787" w:rsidRDefault="00427787" w:rsidP="00D4505D">
      <w:pPr>
        <w:spacing w:line="480" w:lineRule="auto"/>
        <w:ind w:left="-630"/>
        <w:jc w:val="both"/>
        <w:rPr>
          <w:rFonts w:ascii="Times New Roman" w:hAnsi="Times New Roman" w:cs="Times New Roman"/>
          <w:sz w:val="24"/>
          <w:lang w:val="en-US"/>
        </w:rPr>
      </w:pPr>
      <w:r>
        <w:rPr>
          <w:rFonts w:ascii="Times New Roman" w:hAnsi="Times New Roman" w:cs="Times New Roman"/>
          <w:sz w:val="24"/>
          <w:lang w:val="en-US"/>
        </w:rPr>
        <w:tab/>
        <w:t>Dinas Lingkungan Hidup (DLH) adalah unsur Lembaga Teknis Daerah Pemerintah Provinsi Jawa Barat di bidang Lingkungan Hidup. Dinas i</w:t>
      </w:r>
      <w:r w:rsidR="00501FE4">
        <w:rPr>
          <w:rFonts w:ascii="Times New Roman" w:hAnsi="Times New Roman" w:cs="Times New Roman"/>
          <w:sz w:val="24"/>
          <w:lang w:val="en-US"/>
        </w:rPr>
        <w:t xml:space="preserve">ni ditetapkan dengan Peraturan Daerah Provinsi Jawa Barat No. 22 Tahun 2008 dan melaksanakan </w:t>
      </w:r>
      <w:r w:rsidR="00501FE4">
        <w:rPr>
          <w:rFonts w:ascii="Times New Roman" w:hAnsi="Times New Roman" w:cs="Times New Roman"/>
          <w:sz w:val="24"/>
          <w:lang w:val="en-US"/>
        </w:rPr>
        <w:lastRenderedPageBreak/>
        <w:t>Tugas Pokok dan Fungsinya sesuai dengan peraturan Gubernur Jawa Barat Nomor 51 Tahun 2009 tentang Tugas Pokok dan Fungsi.</w:t>
      </w:r>
    </w:p>
    <w:p w:rsidR="000F125A" w:rsidRDefault="00501FE4" w:rsidP="00ED2204">
      <w:pPr>
        <w:spacing w:line="480" w:lineRule="auto"/>
        <w:ind w:left="-630" w:firstLine="810"/>
        <w:jc w:val="both"/>
        <w:rPr>
          <w:rFonts w:ascii="Times New Roman" w:hAnsi="Times New Roman" w:cs="Times New Roman"/>
          <w:sz w:val="24"/>
          <w:lang w:val="en-US"/>
        </w:rPr>
      </w:pPr>
      <w:r>
        <w:rPr>
          <w:rFonts w:ascii="Times New Roman" w:hAnsi="Times New Roman" w:cs="Times New Roman"/>
          <w:sz w:val="24"/>
          <w:lang w:val="en-US"/>
        </w:rPr>
        <w:t xml:space="preserve">Dinas Lingkungan Hidup (DLH) Provinsi Jawa Barat mempunyai tugas pokok, yaitu menyelenggarakan </w:t>
      </w:r>
      <w:r w:rsidR="00B261D5">
        <w:rPr>
          <w:rFonts w:ascii="Times New Roman" w:hAnsi="Times New Roman" w:cs="Times New Roman"/>
          <w:sz w:val="24"/>
          <w:lang w:val="en-US"/>
        </w:rPr>
        <w:t>urusan pemerintahan daerah bidang pengelolaan lingkungan hidup berdasarkan asas otonomi, dekonsentrasi dan tugas pembantu.</w:t>
      </w:r>
    </w:p>
    <w:p w:rsidR="000F125A" w:rsidRDefault="000F125A" w:rsidP="00751891">
      <w:pPr>
        <w:spacing w:after="0" w:line="480" w:lineRule="auto"/>
        <w:ind w:left="-630"/>
        <w:jc w:val="both"/>
        <w:rPr>
          <w:rFonts w:ascii="Times New Roman" w:hAnsi="Times New Roman" w:cs="Times New Roman"/>
          <w:b/>
          <w:sz w:val="24"/>
          <w:lang w:val="en-US"/>
        </w:rPr>
      </w:pPr>
      <w:r>
        <w:rPr>
          <w:rFonts w:ascii="Times New Roman" w:hAnsi="Times New Roman" w:cs="Times New Roman"/>
          <w:b/>
          <w:sz w:val="24"/>
          <w:lang w:val="en-US"/>
        </w:rPr>
        <w:t>3.1.2 Visi dan Misi Dinas Lingkungan Hidup Provinsi Jawa Barat</w:t>
      </w:r>
    </w:p>
    <w:p w:rsidR="000F125A" w:rsidRDefault="000F125A" w:rsidP="000F125A">
      <w:pPr>
        <w:pStyle w:val="ListParagraph"/>
        <w:numPr>
          <w:ilvl w:val="0"/>
          <w:numId w:val="10"/>
        </w:numPr>
        <w:spacing w:line="480" w:lineRule="auto"/>
        <w:ind w:left="270"/>
        <w:jc w:val="both"/>
        <w:rPr>
          <w:rFonts w:ascii="Times New Roman" w:hAnsi="Times New Roman" w:cs="Times New Roman"/>
          <w:b/>
          <w:sz w:val="24"/>
          <w:lang w:val="en-US"/>
        </w:rPr>
      </w:pPr>
      <w:r>
        <w:rPr>
          <w:rFonts w:ascii="Times New Roman" w:hAnsi="Times New Roman" w:cs="Times New Roman"/>
          <w:b/>
          <w:sz w:val="24"/>
          <w:lang w:val="en-US"/>
        </w:rPr>
        <w:t>Visi</w:t>
      </w:r>
    </w:p>
    <w:p w:rsidR="000F125A" w:rsidRDefault="000F125A" w:rsidP="000F125A">
      <w:pPr>
        <w:pStyle w:val="ListParagraph"/>
        <w:spacing w:line="480" w:lineRule="auto"/>
        <w:ind w:left="270"/>
        <w:jc w:val="both"/>
        <w:rPr>
          <w:rFonts w:ascii="Times New Roman" w:hAnsi="Times New Roman" w:cs="Times New Roman"/>
          <w:sz w:val="24"/>
          <w:lang w:val="en-US"/>
        </w:rPr>
      </w:pPr>
      <w:r>
        <w:rPr>
          <w:rFonts w:ascii="Times New Roman" w:hAnsi="Times New Roman" w:cs="Times New Roman"/>
          <w:sz w:val="24"/>
          <w:lang w:val="en-US"/>
        </w:rPr>
        <w:t>Menjadi Pelopor dan Pusat Keunggulan Budaya Cinta Lingkungan dalam mewujudkan Jawa Barat Bestari.</w:t>
      </w:r>
    </w:p>
    <w:p w:rsidR="000F125A" w:rsidRDefault="000F125A" w:rsidP="000F125A">
      <w:pPr>
        <w:pStyle w:val="ListParagraph"/>
        <w:numPr>
          <w:ilvl w:val="0"/>
          <w:numId w:val="10"/>
        </w:numPr>
        <w:spacing w:line="480" w:lineRule="auto"/>
        <w:ind w:left="270"/>
        <w:jc w:val="both"/>
        <w:rPr>
          <w:rFonts w:ascii="Times New Roman" w:hAnsi="Times New Roman" w:cs="Times New Roman"/>
          <w:b/>
          <w:sz w:val="24"/>
          <w:lang w:val="en-US"/>
        </w:rPr>
      </w:pPr>
      <w:r w:rsidRPr="000F125A">
        <w:rPr>
          <w:rFonts w:ascii="Times New Roman" w:hAnsi="Times New Roman" w:cs="Times New Roman"/>
          <w:b/>
          <w:sz w:val="24"/>
          <w:lang w:val="en-US"/>
        </w:rPr>
        <w:t>Misi</w:t>
      </w:r>
    </w:p>
    <w:p w:rsidR="000F125A" w:rsidRDefault="000F125A" w:rsidP="000F125A">
      <w:pPr>
        <w:pStyle w:val="ListParagraph"/>
        <w:numPr>
          <w:ilvl w:val="0"/>
          <w:numId w:val="11"/>
        </w:numPr>
        <w:spacing w:line="480" w:lineRule="auto"/>
        <w:ind w:left="720"/>
        <w:jc w:val="both"/>
        <w:rPr>
          <w:rFonts w:ascii="Times New Roman" w:hAnsi="Times New Roman" w:cs="Times New Roman"/>
          <w:sz w:val="24"/>
          <w:lang w:val="en-US"/>
        </w:rPr>
      </w:pPr>
      <w:r>
        <w:rPr>
          <w:rFonts w:ascii="Times New Roman" w:hAnsi="Times New Roman" w:cs="Times New Roman"/>
          <w:sz w:val="24"/>
          <w:lang w:val="en-US"/>
        </w:rPr>
        <w:t>Meningkatkan dan memantapkan kualitas lingkungan hidup</w:t>
      </w:r>
    </w:p>
    <w:p w:rsidR="000F125A" w:rsidRDefault="000F125A" w:rsidP="000F125A">
      <w:pPr>
        <w:pStyle w:val="ListParagraph"/>
        <w:numPr>
          <w:ilvl w:val="0"/>
          <w:numId w:val="11"/>
        </w:numPr>
        <w:spacing w:line="480" w:lineRule="auto"/>
        <w:ind w:left="720"/>
        <w:jc w:val="both"/>
        <w:rPr>
          <w:rFonts w:ascii="Times New Roman" w:hAnsi="Times New Roman" w:cs="Times New Roman"/>
          <w:sz w:val="24"/>
          <w:lang w:val="en-US"/>
        </w:rPr>
      </w:pPr>
      <w:r>
        <w:rPr>
          <w:rFonts w:ascii="Times New Roman" w:hAnsi="Times New Roman" w:cs="Times New Roman"/>
          <w:sz w:val="24"/>
          <w:lang w:val="en-US"/>
        </w:rPr>
        <w:t>Mendorong Pengarusutamaan LH dan Pengembangan Ekonomi Hijau Serta Pemanfaatan Sumber Daya Alam untuk Pembangunan Berkelanjutan</w:t>
      </w:r>
    </w:p>
    <w:p w:rsidR="000F125A" w:rsidRDefault="000F125A" w:rsidP="000F125A">
      <w:pPr>
        <w:pStyle w:val="ListParagraph"/>
        <w:numPr>
          <w:ilvl w:val="0"/>
          <w:numId w:val="11"/>
        </w:numPr>
        <w:spacing w:line="480" w:lineRule="auto"/>
        <w:ind w:left="720"/>
        <w:jc w:val="both"/>
        <w:rPr>
          <w:rFonts w:ascii="Times New Roman" w:hAnsi="Times New Roman" w:cs="Times New Roman"/>
          <w:sz w:val="24"/>
          <w:lang w:val="en-US"/>
        </w:rPr>
      </w:pPr>
      <w:r>
        <w:rPr>
          <w:rFonts w:ascii="Times New Roman" w:hAnsi="Times New Roman" w:cs="Times New Roman"/>
          <w:sz w:val="24"/>
          <w:lang w:val="en-US"/>
        </w:rPr>
        <w:t>Membangun kapasitas masyarakat dan Pelaku Usaha Peduli Lingkungan</w:t>
      </w:r>
    </w:p>
    <w:p w:rsidR="000F125A" w:rsidRDefault="000F125A" w:rsidP="000F125A">
      <w:pPr>
        <w:pStyle w:val="ListParagraph"/>
        <w:numPr>
          <w:ilvl w:val="0"/>
          <w:numId w:val="11"/>
        </w:numPr>
        <w:spacing w:line="480" w:lineRule="auto"/>
        <w:ind w:left="720"/>
        <w:jc w:val="both"/>
        <w:rPr>
          <w:rFonts w:ascii="Times New Roman" w:hAnsi="Times New Roman" w:cs="Times New Roman"/>
          <w:sz w:val="24"/>
          <w:lang w:val="en-US"/>
        </w:rPr>
      </w:pPr>
      <w:r>
        <w:rPr>
          <w:rFonts w:ascii="Times New Roman" w:hAnsi="Times New Roman" w:cs="Times New Roman"/>
          <w:sz w:val="24"/>
          <w:lang w:val="en-US"/>
        </w:rPr>
        <w:t>Meningkatkan Mitigasi dan adaptasi terhadap pengaruh perubahan iklim</w:t>
      </w:r>
    </w:p>
    <w:p w:rsidR="009F6B6F" w:rsidRPr="0094068E" w:rsidRDefault="000F125A" w:rsidP="0094068E">
      <w:pPr>
        <w:pStyle w:val="ListParagraph"/>
        <w:numPr>
          <w:ilvl w:val="0"/>
          <w:numId w:val="11"/>
        </w:numPr>
        <w:spacing w:line="480" w:lineRule="auto"/>
        <w:ind w:left="720"/>
        <w:jc w:val="both"/>
        <w:rPr>
          <w:rFonts w:ascii="Times New Roman" w:hAnsi="Times New Roman" w:cs="Times New Roman"/>
          <w:sz w:val="24"/>
          <w:lang w:val="en-US"/>
        </w:rPr>
      </w:pPr>
      <w:r>
        <w:rPr>
          <w:rFonts w:ascii="Times New Roman" w:hAnsi="Times New Roman" w:cs="Times New Roman"/>
          <w:sz w:val="24"/>
          <w:lang w:val="en-US"/>
        </w:rPr>
        <w:t>Meningkatkan Kapasitas Kelembagaan Pemerintah dengan Sains dan Teknologi dalam Pengelolaan LH.</w:t>
      </w:r>
    </w:p>
    <w:p w:rsidR="00D53D8F" w:rsidRDefault="009F6B6F" w:rsidP="00D53D8F">
      <w:pPr>
        <w:pStyle w:val="ListParagraph"/>
        <w:numPr>
          <w:ilvl w:val="2"/>
          <w:numId w:val="24"/>
        </w:numPr>
        <w:spacing w:line="480" w:lineRule="auto"/>
        <w:jc w:val="both"/>
        <w:rPr>
          <w:rFonts w:ascii="Times New Roman" w:hAnsi="Times New Roman" w:cs="Times New Roman"/>
          <w:b/>
          <w:sz w:val="24"/>
          <w:lang w:val="en-US"/>
        </w:rPr>
      </w:pPr>
      <w:r w:rsidRPr="00D53D8F">
        <w:rPr>
          <w:rFonts w:ascii="Times New Roman" w:hAnsi="Times New Roman" w:cs="Times New Roman"/>
          <w:b/>
          <w:sz w:val="24"/>
          <w:lang w:val="en-US"/>
        </w:rPr>
        <w:t>Kegiatan Dinas Lingkungan Hidup Provinsi Jawa Barat</w:t>
      </w:r>
    </w:p>
    <w:p w:rsidR="009F6B6F" w:rsidRPr="00D53D8F" w:rsidRDefault="00D53D8F" w:rsidP="00D53D8F">
      <w:pPr>
        <w:pStyle w:val="ListParagraph"/>
        <w:numPr>
          <w:ilvl w:val="3"/>
          <w:numId w:val="25"/>
        </w:numPr>
        <w:spacing w:line="480" w:lineRule="auto"/>
        <w:jc w:val="both"/>
        <w:rPr>
          <w:rFonts w:ascii="Times New Roman" w:hAnsi="Times New Roman" w:cs="Times New Roman"/>
          <w:b/>
          <w:sz w:val="24"/>
          <w:lang w:val="en-US"/>
        </w:rPr>
      </w:pPr>
      <w:r>
        <w:rPr>
          <w:rFonts w:ascii="Times New Roman" w:hAnsi="Times New Roman" w:cs="Times New Roman"/>
          <w:b/>
          <w:sz w:val="24"/>
          <w:lang w:val="en-US"/>
        </w:rPr>
        <w:t xml:space="preserve"> </w:t>
      </w:r>
      <w:r w:rsidR="009F6B6F" w:rsidRPr="00D53D8F">
        <w:rPr>
          <w:rFonts w:ascii="Times New Roman" w:hAnsi="Times New Roman" w:cs="Times New Roman"/>
          <w:b/>
          <w:sz w:val="24"/>
          <w:lang w:val="en-US"/>
        </w:rPr>
        <w:t>Tujuan dan S</w:t>
      </w:r>
      <w:r w:rsidR="00ED2204" w:rsidRPr="00D53D8F">
        <w:rPr>
          <w:rFonts w:ascii="Times New Roman" w:hAnsi="Times New Roman" w:cs="Times New Roman"/>
          <w:b/>
          <w:sz w:val="24"/>
          <w:lang w:val="en-US"/>
        </w:rPr>
        <w:t>as</w:t>
      </w:r>
      <w:r w:rsidR="009F6B6F" w:rsidRPr="00D53D8F">
        <w:rPr>
          <w:rFonts w:ascii="Times New Roman" w:hAnsi="Times New Roman" w:cs="Times New Roman"/>
          <w:b/>
          <w:sz w:val="24"/>
          <w:lang w:val="en-US"/>
        </w:rPr>
        <w:t>aran</w:t>
      </w:r>
    </w:p>
    <w:p w:rsidR="009F6B6F" w:rsidRDefault="009F6B6F" w:rsidP="00ED2204">
      <w:pPr>
        <w:pStyle w:val="ListParagraph"/>
        <w:spacing w:line="480" w:lineRule="auto"/>
        <w:ind w:left="90"/>
        <w:jc w:val="both"/>
        <w:rPr>
          <w:rFonts w:ascii="Times New Roman" w:hAnsi="Times New Roman" w:cs="Times New Roman"/>
          <w:sz w:val="24"/>
          <w:lang w:val="en-US"/>
        </w:rPr>
      </w:pPr>
      <w:r>
        <w:rPr>
          <w:rFonts w:ascii="Times New Roman" w:hAnsi="Times New Roman" w:cs="Times New Roman"/>
          <w:sz w:val="24"/>
          <w:lang w:val="en-US"/>
        </w:rPr>
        <w:t>Tujuan Dinas Lingkungan Hidup Provinsi Jawa Barat yang merupakan penjabaran dari Visi yang ada adalah sebagai berikut:</w:t>
      </w:r>
    </w:p>
    <w:p w:rsidR="009F6B6F" w:rsidRDefault="009F6B6F" w:rsidP="00ED2204">
      <w:pPr>
        <w:pStyle w:val="ListParagraph"/>
        <w:numPr>
          <w:ilvl w:val="0"/>
          <w:numId w:val="15"/>
        </w:numPr>
        <w:spacing w:line="480" w:lineRule="auto"/>
        <w:ind w:left="540"/>
        <w:jc w:val="both"/>
        <w:rPr>
          <w:rFonts w:ascii="Times New Roman" w:hAnsi="Times New Roman" w:cs="Times New Roman"/>
          <w:sz w:val="24"/>
          <w:lang w:val="en-US"/>
        </w:rPr>
      </w:pPr>
      <w:r>
        <w:rPr>
          <w:rFonts w:ascii="Times New Roman" w:hAnsi="Times New Roman" w:cs="Times New Roman"/>
          <w:sz w:val="24"/>
          <w:lang w:val="en-US"/>
        </w:rPr>
        <w:t>Meningkatkan kualitas SDM, pengelola lingkungan hidup (Aparat, dunia pendidikan, dunia usaha, LSM dan masyarakat)</w:t>
      </w:r>
    </w:p>
    <w:p w:rsidR="009F6B6F" w:rsidRDefault="009F6B6F" w:rsidP="00ED2204">
      <w:pPr>
        <w:pStyle w:val="ListParagraph"/>
        <w:numPr>
          <w:ilvl w:val="0"/>
          <w:numId w:val="15"/>
        </w:numPr>
        <w:spacing w:line="480" w:lineRule="auto"/>
        <w:ind w:left="540"/>
        <w:jc w:val="both"/>
        <w:rPr>
          <w:rFonts w:ascii="Times New Roman" w:hAnsi="Times New Roman" w:cs="Times New Roman"/>
          <w:sz w:val="24"/>
          <w:lang w:val="en-US"/>
        </w:rPr>
      </w:pPr>
      <w:r>
        <w:rPr>
          <w:rFonts w:ascii="Times New Roman" w:hAnsi="Times New Roman" w:cs="Times New Roman"/>
          <w:sz w:val="24"/>
          <w:lang w:val="en-US"/>
        </w:rPr>
        <w:lastRenderedPageBreak/>
        <w:t>Meningkatkan kepedulian dan peran serta masyarakat dalam pelaksanaan pengembangan berkelanjutan dan berwawasan lingkungan</w:t>
      </w:r>
    </w:p>
    <w:p w:rsidR="009F6B6F" w:rsidRDefault="009F6B6F" w:rsidP="00ED2204">
      <w:pPr>
        <w:pStyle w:val="ListParagraph"/>
        <w:numPr>
          <w:ilvl w:val="0"/>
          <w:numId w:val="15"/>
        </w:numPr>
        <w:spacing w:line="480" w:lineRule="auto"/>
        <w:ind w:left="540"/>
        <w:jc w:val="both"/>
        <w:rPr>
          <w:rFonts w:ascii="Times New Roman" w:hAnsi="Times New Roman" w:cs="Times New Roman"/>
          <w:sz w:val="24"/>
          <w:lang w:val="en-US"/>
        </w:rPr>
      </w:pPr>
      <w:r>
        <w:rPr>
          <w:rFonts w:ascii="Times New Roman" w:hAnsi="Times New Roman" w:cs="Times New Roman"/>
          <w:sz w:val="24"/>
          <w:lang w:val="en-US"/>
        </w:rPr>
        <w:t>Meningkatkan fasilitasi penyelesaian sengketa lingkungan</w:t>
      </w:r>
    </w:p>
    <w:p w:rsidR="009F6B6F" w:rsidRDefault="009F6B6F" w:rsidP="00ED2204">
      <w:pPr>
        <w:pStyle w:val="ListParagraph"/>
        <w:numPr>
          <w:ilvl w:val="0"/>
          <w:numId w:val="15"/>
        </w:numPr>
        <w:spacing w:line="480" w:lineRule="auto"/>
        <w:ind w:left="540"/>
        <w:jc w:val="both"/>
        <w:rPr>
          <w:rFonts w:ascii="Times New Roman" w:hAnsi="Times New Roman" w:cs="Times New Roman"/>
          <w:sz w:val="24"/>
          <w:lang w:val="en-US"/>
        </w:rPr>
      </w:pPr>
      <w:r>
        <w:rPr>
          <w:rFonts w:ascii="Times New Roman" w:hAnsi="Times New Roman" w:cs="Times New Roman"/>
          <w:sz w:val="24"/>
          <w:lang w:val="en-US"/>
        </w:rPr>
        <w:t xml:space="preserve">Meningkatkan pengendalian </w:t>
      </w:r>
      <w:r w:rsidR="008F7991">
        <w:rPr>
          <w:rFonts w:ascii="Times New Roman" w:hAnsi="Times New Roman" w:cs="Times New Roman"/>
          <w:sz w:val="24"/>
          <w:lang w:val="en-US"/>
        </w:rPr>
        <w:t>kelestarian keanekar</w:t>
      </w:r>
      <w:r w:rsidR="00ED2204">
        <w:rPr>
          <w:rFonts w:ascii="Times New Roman" w:hAnsi="Times New Roman" w:cs="Times New Roman"/>
          <w:sz w:val="24"/>
          <w:lang w:val="en-US"/>
        </w:rPr>
        <w:t>a</w:t>
      </w:r>
      <w:r w:rsidR="008F7991">
        <w:rPr>
          <w:rFonts w:ascii="Times New Roman" w:hAnsi="Times New Roman" w:cs="Times New Roman"/>
          <w:sz w:val="24"/>
          <w:lang w:val="en-US"/>
        </w:rPr>
        <w:t>gaman hayati</w:t>
      </w:r>
    </w:p>
    <w:p w:rsidR="008F7991" w:rsidRDefault="008F7991" w:rsidP="00ED2204">
      <w:pPr>
        <w:pStyle w:val="ListParagraph"/>
        <w:numPr>
          <w:ilvl w:val="0"/>
          <w:numId w:val="15"/>
        </w:numPr>
        <w:spacing w:line="480" w:lineRule="auto"/>
        <w:ind w:left="540"/>
        <w:jc w:val="both"/>
        <w:rPr>
          <w:rFonts w:ascii="Times New Roman" w:hAnsi="Times New Roman" w:cs="Times New Roman"/>
          <w:sz w:val="24"/>
          <w:lang w:val="en-US"/>
        </w:rPr>
      </w:pPr>
      <w:r>
        <w:rPr>
          <w:rFonts w:ascii="Times New Roman" w:hAnsi="Times New Roman" w:cs="Times New Roman"/>
          <w:sz w:val="24"/>
          <w:lang w:val="en-US"/>
        </w:rPr>
        <w:t>Meningkatkan pemantauan dan upaya pembinaan/pengendalian pencemaran air, udara dan limbah B3</w:t>
      </w:r>
    </w:p>
    <w:p w:rsidR="008F7991" w:rsidRDefault="008F7991" w:rsidP="008E5AEE">
      <w:pPr>
        <w:pStyle w:val="ListParagraph"/>
        <w:numPr>
          <w:ilvl w:val="0"/>
          <w:numId w:val="15"/>
        </w:numPr>
        <w:spacing w:after="0" w:line="480" w:lineRule="auto"/>
        <w:ind w:left="540"/>
        <w:jc w:val="both"/>
        <w:rPr>
          <w:rFonts w:ascii="Times New Roman" w:hAnsi="Times New Roman" w:cs="Times New Roman"/>
          <w:sz w:val="24"/>
          <w:lang w:val="en-US"/>
        </w:rPr>
      </w:pPr>
      <w:r>
        <w:rPr>
          <w:rFonts w:ascii="Times New Roman" w:hAnsi="Times New Roman" w:cs="Times New Roman"/>
          <w:sz w:val="24"/>
          <w:lang w:val="en-US"/>
        </w:rPr>
        <w:t>Meningkatkan peranan laboraturium penguji kualitas lingkungan yang terakreditasi</w:t>
      </w:r>
    </w:p>
    <w:p w:rsidR="008F7991" w:rsidRDefault="008F7991" w:rsidP="00ED2204">
      <w:pPr>
        <w:pStyle w:val="ListParagraph"/>
        <w:numPr>
          <w:ilvl w:val="0"/>
          <w:numId w:val="15"/>
        </w:numPr>
        <w:spacing w:line="480" w:lineRule="auto"/>
        <w:ind w:left="540"/>
        <w:jc w:val="both"/>
        <w:rPr>
          <w:rFonts w:ascii="Times New Roman" w:hAnsi="Times New Roman" w:cs="Times New Roman"/>
          <w:sz w:val="24"/>
          <w:lang w:val="en-US"/>
        </w:rPr>
      </w:pPr>
      <w:r>
        <w:rPr>
          <w:rFonts w:ascii="Times New Roman" w:hAnsi="Times New Roman" w:cs="Times New Roman"/>
          <w:sz w:val="24"/>
          <w:lang w:val="en-US"/>
        </w:rPr>
        <w:t>Mengamankan upaya pelestarian kawasan lindung</w:t>
      </w:r>
      <w:r w:rsidR="00D73287">
        <w:rPr>
          <w:rFonts w:ascii="Times New Roman" w:hAnsi="Times New Roman" w:cs="Times New Roman"/>
          <w:sz w:val="24"/>
          <w:lang w:val="en-US"/>
        </w:rPr>
        <w:t>s</w:t>
      </w:r>
    </w:p>
    <w:p w:rsidR="00D53D8F" w:rsidRDefault="008F7991" w:rsidP="00D53D8F">
      <w:pPr>
        <w:pStyle w:val="ListParagraph"/>
        <w:numPr>
          <w:ilvl w:val="0"/>
          <w:numId w:val="15"/>
        </w:numPr>
        <w:spacing w:line="480" w:lineRule="auto"/>
        <w:ind w:left="540"/>
        <w:jc w:val="both"/>
        <w:rPr>
          <w:rFonts w:ascii="Times New Roman" w:hAnsi="Times New Roman" w:cs="Times New Roman"/>
          <w:sz w:val="24"/>
          <w:lang w:val="en-US"/>
        </w:rPr>
      </w:pPr>
      <w:r>
        <w:rPr>
          <w:rFonts w:ascii="Times New Roman" w:hAnsi="Times New Roman" w:cs="Times New Roman"/>
          <w:sz w:val="24"/>
          <w:lang w:val="en-US"/>
        </w:rPr>
        <w:t>Meningkatkan upaya pengendalian ekosistem pesisir dan laut</w:t>
      </w:r>
    </w:p>
    <w:p w:rsidR="00ED2204" w:rsidRPr="00D53D8F" w:rsidRDefault="00D53D8F" w:rsidP="00D53D8F">
      <w:pPr>
        <w:pStyle w:val="ListParagraph"/>
        <w:numPr>
          <w:ilvl w:val="3"/>
          <w:numId w:val="25"/>
        </w:numPr>
        <w:spacing w:line="480" w:lineRule="auto"/>
        <w:jc w:val="both"/>
        <w:rPr>
          <w:rFonts w:ascii="Times New Roman" w:hAnsi="Times New Roman" w:cs="Times New Roman"/>
          <w:sz w:val="24"/>
          <w:lang w:val="en-US"/>
        </w:rPr>
      </w:pPr>
      <w:r>
        <w:rPr>
          <w:rFonts w:ascii="Times New Roman" w:hAnsi="Times New Roman" w:cs="Times New Roman"/>
          <w:b/>
          <w:sz w:val="24"/>
          <w:lang w:val="en-US"/>
        </w:rPr>
        <w:t xml:space="preserve"> </w:t>
      </w:r>
      <w:r w:rsidR="00ED2204" w:rsidRPr="00D53D8F">
        <w:rPr>
          <w:rFonts w:ascii="Times New Roman" w:hAnsi="Times New Roman" w:cs="Times New Roman"/>
          <w:b/>
          <w:sz w:val="24"/>
          <w:lang w:val="en-US"/>
        </w:rPr>
        <w:t>Tugas Pokok Dinas Lingkungan Hidup Jawa Barat</w:t>
      </w:r>
    </w:p>
    <w:p w:rsidR="00D53D8F" w:rsidRDefault="00ED2204" w:rsidP="00D53D8F">
      <w:pPr>
        <w:pStyle w:val="ListParagraph"/>
        <w:spacing w:line="480" w:lineRule="auto"/>
        <w:ind w:left="-180" w:firstLine="180"/>
        <w:jc w:val="both"/>
        <w:rPr>
          <w:rFonts w:ascii="Times New Roman" w:hAnsi="Times New Roman" w:cs="Times New Roman"/>
          <w:sz w:val="24"/>
          <w:lang w:val="en-US"/>
        </w:rPr>
      </w:pPr>
      <w:r w:rsidRPr="00ED2204">
        <w:rPr>
          <w:rFonts w:ascii="Times New Roman" w:hAnsi="Times New Roman" w:cs="Times New Roman"/>
          <w:sz w:val="24"/>
          <w:lang w:val="en-US"/>
        </w:rPr>
        <w:t>Melaksanakan kewenangan provinsi di bidang pengendalian lingkungan hidup meliputi pembinaan, pengkoordinasian dan pengkajian AMDAL, sarana dan prasarana teknologi, pengendalian pencemaran lingkungan, pengendalian kerusakan lingkungan serta pelayanan teknis administrasi kesekretariatan.</w:t>
      </w:r>
    </w:p>
    <w:p w:rsidR="007B3B8C" w:rsidRPr="00D53D8F" w:rsidRDefault="00D53D8F" w:rsidP="00D53D8F">
      <w:pPr>
        <w:pStyle w:val="ListParagraph"/>
        <w:numPr>
          <w:ilvl w:val="3"/>
          <w:numId w:val="25"/>
        </w:numPr>
        <w:spacing w:line="480" w:lineRule="auto"/>
        <w:jc w:val="both"/>
        <w:rPr>
          <w:rFonts w:ascii="Times New Roman" w:hAnsi="Times New Roman" w:cs="Times New Roman"/>
          <w:sz w:val="24"/>
          <w:lang w:val="en-US"/>
        </w:rPr>
      </w:pPr>
      <w:r>
        <w:rPr>
          <w:rFonts w:ascii="Times New Roman" w:hAnsi="Times New Roman" w:cs="Times New Roman"/>
          <w:b/>
          <w:sz w:val="24"/>
          <w:lang w:val="en-US"/>
        </w:rPr>
        <w:t xml:space="preserve"> </w:t>
      </w:r>
      <w:r w:rsidR="007B3B8C" w:rsidRPr="00D53D8F">
        <w:rPr>
          <w:rFonts w:ascii="Times New Roman" w:hAnsi="Times New Roman" w:cs="Times New Roman"/>
          <w:b/>
          <w:sz w:val="24"/>
          <w:lang w:val="en-US"/>
        </w:rPr>
        <w:t>Fungsi Dinas Lingkungan Hidup Provinsi Jawa Barat</w:t>
      </w:r>
    </w:p>
    <w:p w:rsidR="007B3B8C" w:rsidRDefault="007B3B8C" w:rsidP="007B3B8C">
      <w:pPr>
        <w:pStyle w:val="ListParagraph"/>
        <w:numPr>
          <w:ilvl w:val="1"/>
          <w:numId w:val="14"/>
        </w:numPr>
        <w:spacing w:line="480" w:lineRule="auto"/>
        <w:ind w:left="360"/>
        <w:jc w:val="both"/>
        <w:rPr>
          <w:rFonts w:ascii="Times New Roman" w:hAnsi="Times New Roman" w:cs="Times New Roman"/>
          <w:sz w:val="24"/>
          <w:lang w:val="en-US"/>
        </w:rPr>
      </w:pPr>
      <w:r>
        <w:rPr>
          <w:rFonts w:ascii="Times New Roman" w:hAnsi="Times New Roman" w:cs="Times New Roman"/>
          <w:sz w:val="24"/>
          <w:lang w:val="en-US"/>
        </w:rPr>
        <w:t>Melaksanakan koordinasi, fasilitas dan pembinaan teknis di bidang pengendalian lingkungan hidup, meliputi Analisis Mengenai  Dampak Lingkungan (AMDAL), sarana dan prasarana teknologi, pengendalian pencemaran lingkungan dan pengendalian kerusakan lingkungan berdasarkan kebijakan Gubernur.</w:t>
      </w:r>
    </w:p>
    <w:p w:rsidR="007B3B8C" w:rsidRDefault="007B3B8C" w:rsidP="007B3B8C">
      <w:pPr>
        <w:pStyle w:val="ListParagraph"/>
        <w:numPr>
          <w:ilvl w:val="1"/>
          <w:numId w:val="14"/>
        </w:numPr>
        <w:spacing w:line="480" w:lineRule="auto"/>
        <w:ind w:left="360"/>
        <w:jc w:val="both"/>
        <w:rPr>
          <w:rFonts w:ascii="Times New Roman" w:hAnsi="Times New Roman" w:cs="Times New Roman"/>
          <w:sz w:val="24"/>
          <w:lang w:val="en-US"/>
        </w:rPr>
      </w:pPr>
      <w:r>
        <w:rPr>
          <w:rFonts w:ascii="Times New Roman" w:hAnsi="Times New Roman" w:cs="Times New Roman"/>
          <w:sz w:val="24"/>
          <w:lang w:val="en-US"/>
        </w:rPr>
        <w:t>Melaksanakan pembinaan teknis, fungsional lintas Kabupaten/Kota berdasarkan kewenangan provinsi dan kebijakan nasional di bidang lingkungan hidup.</w:t>
      </w:r>
    </w:p>
    <w:p w:rsidR="007B3B8C" w:rsidRDefault="007B3B8C" w:rsidP="007B3B8C">
      <w:pPr>
        <w:pStyle w:val="ListParagraph"/>
        <w:numPr>
          <w:ilvl w:val="1"/>
          <w:numId w:val="14"/>
        </w:numPr>
        <w:spacing w:line="480" w:lineRule="auto"/>
        <w:ind w:left="360"/>
        <w:jc w:val="both"/>
        <w:rPr>
          <w:rFonts w:ascii="Times New Roman" w:hAnsi="Times New Roman" w:cs="Times New Roman"/>
          <w:sz w:val="24"/>
          <w:lang w:val="en-US"/>
        </w:rPr>
      </w:pPr>
      <w:r>
        <w:rPr>
          <w:rFonts w:ascii="Times New Roman" w:hAnsi="Times New Roman" w:cs="Times New Roman"/>
          <w:sz w:val="24"/>
          <w:lang w:val="en-US"/>
        </w:rPr>
        <w:lastRenderedPageBreak/>
        <w:t>Menyelenggarakan pelaksanaan teknis administrasi kesekretariatan meliputi urusan keuangan, umum dan kepegawaian.</w:t>
      </w:r>
    </w:p>
    <w:p w:rsidR="009F2D5C" w:rsidRDefault="00D53D8F" w:rsidP="009F2D5C">
      <w:pPr>
        <w:pStyle w:val="ListParagraph"/>
        <w:numPr>
          <w:ilvl w:val="3"/>
          <w:numId w:val="25"/>
        </w:numPr>
        <w:spacing w:line="480" w:lineRule="auto"/>
        <w:jc w:val="both"/>
        <w:rPr>
          <w:rFonts w:ascii="Times New Roman" w:hAnsi="Times New Roman" w:cs="Times New Roman"/>
          <w:b/>
          <w:sz w:val="24"/>
          <w:lang w:val="en-US"/>
        </w:rPr>
      </w:pPr>
      <w:r>
        <w:rPr>
          <w:rFonts w:ascii="Times New Roman" w:hAnsi="Times New Roman" w:cs="Times New Roman"/>
          <w:sz w:val="24"/>
          <w:lang w:val="en-US"/>
        </w:rPr>
        <w:t xml:space="preserve"> </w:t>
      </w:r>
      <w:r w:rsidR="007B3B8C" w:rsidRPr="000C6C4C">
        <w:rPr>
          <w:rFonts w:ascii="Times New Roman" w:hAnsi="Times New Roman" w:cs="Times New Roman"/>
          <w:b/>
          <w:sz w:val="24"/>
          <w:lang w:val="en-US"/>
        </w:rPr>
        <w:t>Struktur Organisasi Dinas Lingkungan Hidup Provinsi Jawa Barat</w:t>
      </w:r>
    </w:p>
    <w:p w:rsidR="0019753D" w:rsidRPr="009F2D5C" w:rsidRDefault="009F2D5C" w:rsidP="009F2D5C">
      <w:pPr>
        <w:pStyle w:val="ListParagraph"/>
        <w:spacing w:line="480" w:lineRule="auto"/>
        <w:ind w:left="-360" w:firstLine="360"/>
        <w:jc w:val="both"/>
        <w:rPr>
          <w:rFonts w:ascii="Times New Roman" w:hAnsi="Times New Roman" w:cs="Times New Roman"/>
          <w:b/>
          <w:sz w:val="24"/>
          <w:lang w:val="en-US"/>
        </w:rPr>
        <w:sectPr w:rsidR="0019753D" w:rsidRPr="009F2D5C" w:rsidSect="002F3FE3">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9" w:footer="709" w:gutter="0"/>
          <w:pgNumType w:start="43"/>
          <w:cols w:space="708"/>
          <w:docGrid w:linePitch="360"/>
        </w:sectPr>
      </w:pPr>
      <w:r w:rsidRPr="00CC5885">
        <w:rPr>
          <w:noProof/>
          <w:lang w:val="en-US" w:eastAsia="en-US"/>
        </w:rPr>
        <mc:AlternateContent>
          <mc:Choice Requires="wps">
            <w:drawing>
              <wp:anchor distT="0" distB="0" distL="114300" distR="114300" simplePos="0" relativeHeight="251679744" behindDoc="0" locked="0" layoutInCell="1" allowOverlap="1" wp14:anchorId="561E3314" wp14:editId="5F9A7D06">
                <wp:simplePos x="0" y="0"/>
                <wp:positionH relativeFrom="column">
                  <wp:posOffset>-247034</wp:posOffset>
                </wp:positionH>
                <wp:positionV relativeFrom="paragraph">
                  <wp:posOffset>7275830</wp:posOffset>
                </wp:positionV>
                <wp:extent cx="4890770" cy="572770"/>
                <wp:effectExtent l="0" t="0" r="508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0770" cy="572770"/>
                        </a:xfrm>
                        <a:prstGeom prst="rect">
                          <a:avLst/>
                        </a:prstGeom>
                        <a:solidFill>
                          <a:srgbClr val="FFFFFF"/>
                        </a:solidFill>
                        <a:ln w="9525">
                          <a:noFill/>
                          <a:miter lim="800000"/>
                          <a:headEnd/>
                          <a:tailEnd/>
                        </a:ln>
                      </wps:spPr>
                      <wps:txbx>
                        <w:txbxContent>
                          <w:p w:rsidR="00B437E2" w:rsidRDefault="00B437E2" w:rsidP="003202C0">
                            <w:pPr>
                              <w:spacing w:after="0"/>
                              <w:jc w:val="center"/>
                              <w:rPr>
                                <w:rFonts w:ascii="Times New Roman" w:hAnsi="Times New Roman" w:cs="Times New Roman"/>
                                <w:b/>
                                <w:sz w:val="24"/>
                                <w:lang w:val="en-US"/>
                              </w:rPr>
                            </w:pPr>
                            <w:r>
                              <w:rPr>
                                <w:rFonts w:ascii="Times New Roman" w:hAnsi="Times New Roman" w:cs="Times New Roman"/>
                                <w:b/>
                                <w:sz w:val="24"/>
                                <w:lang w:val="en-US"/>
                              </w:rPr>
                              <w:t xml:space="preserve"> Gambar 3.1. </w:t>
                            </w:r>
                          </w:p>
                          <w:p w:rsidR="00B437E2" w:rsidRPr="003202C0" w:rsidRDefault="00B437E2" w:rsidP="003202C0">
                            <w:pPr>
                              <w:spacing w:after="0"/>
                              <w:jc w:val="center"/>
                              <w:rPr>
                                <w:rFonts w:ascii="Times New Roman" w:hAnsi="Times New Roman" w:cs="Times New Roman"/>
                                <w:b/>
                                <w:lang w:val="en-US"/>
                              </w:rPr>
                            </w:pPr>
                            <w:r w:rsidRPr="003202C0">
                              <w:rPr>
                                <w:rFonts w:ascii="Times New Roman" w:hAnsi="Times New Roman" w:cs="Times New Roman"/>
                                <w:b/>
                                <w:sz w:val="24"/>
                                <w:lang w:val="en-US"/>
                              </w:rPr>
                              <w:t>Bagan Struktur Organisasi Dinas Lingkungan Hidup</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61E3314" id="_x0000_t202" coordsize="21600,21600" o:spt="202" path="m,l,21600r21600,l21600,xe">
                <v:stroke joinstyle="miter"/>
                <v:path gradientshapeok="t" o:connecttype="rect"/>
              </v:shapetype>
              <v:shape id="Text Box 2" o:spid="_x0000_s1026" type="#_x0000_t202" style="position:absolute;left:0;text-align:left;margin-left:-19.45pt;margin-top:572.9pt;width:385.1pt;height:4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" stroked="f">
                <v:textbox>
                  <w:txbxContent>
                    <w:p w:rsidR="00B437E2" w:rsidRDefault="00B437E2" w:rsidP="003202C0">
                      <w:pPr>
                        <w:spacing w:after="0"/>
                        <w:jc w:val="center"/>
                        <w:rPr>
                          <w:rFonts w:ascii="Times New Roman" w:hAnsi="Times New Roman" w:cs="Times New Roman"/>
                          <w:b/>
                          <w:sz w:val="24"/>
                          <w:lang w:val="en-US"/>
                        </w:rPr>
                      </w:pPr>
                      <w:r>
                        <w:rPr>
                          <w:rFonts w:ascii="Times New Roman" w:hAnsi="Times New Roman" w:cs="Times New Roman"/>
                          <w:b/>
                          <w:sz w:val="24"/>
                          <w:lang w:val="en-US"/>
                        </w:rPr>
                        <w:t xml:space="preserve"> Gambar 3.1. </w:t>
                      </w:r>
                    </w:p>
                    <w:p w:rsidR="00B437E2" w:rsidRPr="003202C0" w:rsidRDefault="00B437E2" w:rsidP="003202C0">
                      <w:pPr>
                        <w:spacing w:after="0"/>
                        <w:jc w:val="center"/>
                        <w:rPr>
                          <w:rFonts w:ascii="Times New Roman" w:hAnsi="Times New Roman" w:cs="Times New Roman"/>
                          <w:b/>
                          <w:lang w:val="en-US"/>
                        </w:rPr>
                      </w:pPr>
                      <w:r w:rsidRPr="003202C0">
                        <w:rPr>
                          <w:rFonts w:ascii="Times New Roman" w:hAnsi="Times New Roman" w:cs="Times New Roman"/>
                          <w:b/>
                          <w:sz w:val="24"/>
                          <w:lang w:val="en-US"/>
                        </w:rPr>
                        <w:t>Bagan Struktur Organisasi Dinas Lingkungan Hidup</w:t>
                      </w:r>
                    </w:p>
                  </w:txbxContent>
                </v:textbox>
              </v:shape>
            </w:pict>
          </mc:Fallback>
        </mc:AlternateContent>
      </w:r>
      <w:r>
        <w:rPr>
          <w:rFonts w:ascii="Times New Roman" w:hAnsi="Times New Roman" w:cs="Times New Roman"/>
          <w:noProof/>
          <w:sz w:val="24"/>
          <w:lang w:val="en-US" w:eastAsia="en-US"/>
        </w:rPr>
        <mc:AlternateContent>
          <mc:Choice Requires="wpg">
            <w:drawing>
              <wp:anchor distT="0" distB="0" distL="114300" distR="114300" simplePos="0" relativeHeight="251783168" behindDoc="0" locked="0" layoutInCell="1" allowOverlap="1" wp14:anchorId="5FB17171" wp14:editId="3559EE78">
                <wp:simplePos x="0" y="0"/>
                <wp:positionH relativeFrom="column">
                  <wp:posOffset>-1010920</wp:posOffset>
                </wp:positionH>
                <wp:positionV relativeFrom="paragraph">
                  <wp:posOffset>1657985</wp:posOffset>
                </wp:positionV>
                <wp:extent cx="6631305" cy="5421630"/>
                <wp:effectExtent l="0" t="0" r="17145" b="26670"/>
                <wp:wrapNone/>
                <wp:docPr id="337" name="Group 337"/>
                <wp:cNvGraphicFramePr/>
                <a:graphic xmlns:a="http://schemas.openxmlformats.org/drawingml/2006/main">
                  <a:graphicData uri="http://schemas.microsoft.com/office/word/2010/wordprocessingGroup">
                    <wpg:wgp>
                      <wpg:cNvGrpSpPr/>
                      <wpg:grpSpPr>
                        <a:xfrm>
                          <a:off x="0" y="0"/>
                          <a:ext cx="6631305" cy="5421630"/>
                          <a:chOff x="0" y="0"/>
                          <a:chExt cx="6631305" cy="5421630"/>
                        </a:xfrm>
                      </wpg:grpSpPr>
                      <wps:wsp>
                        <wps:cNvPr id="305" name="Straight Connector 305"/>
                        <wps:cNvCnPr/>
                        <wps:spPr>
                          <a:xfrm>
                            <a:off x="2061713" y="3010619"/>
                            <a:ext cx="594995" cy="0"/>
                          </a:xfrm>
                          <a:prstGeom prst="line">
                            <a:avLst/>
                          </a:prstGeom>
                        </wps:spPr>
                        <wps:style>
                          <a:lnRef idx="1">
                            <a:schemeClr val="dk1"/>
                          </a:lnRef>
                          <a:fillRef idx="0">
                            <a:schemeClr val="dk1"/>
                          </a:fillRef>
                          <a:effectRef idx="0">
                            <a:schemeClr val="dk1"/>
                          </a:effectRef>
                          <a:fontRef idx="minor">
                            <a:schemeClr val="tx1"/>
                          </a:fontRef>
                        </wps:style>
                        <wps:bodyPr/>
                      </wps:wsp>
                      <wpg:grpSp>
                        <wpg:cNvPr id="336" name="Group 336"/>
                        <wpg:cNvGrpSpPr/>
                        <wpg:grpSpPr>
                          <a:xfrm>
                            <a:off x="0" y="0"/>
                            <a:ext cx="6631305" cy="5421630"/>
                            <a:chOff x="0" y="0"/>
                            <a:chExt cx="6631305" cy="5421630"/>
                          </a:xfrm>
                        </wpg:grpSpPr>
                        <wps:wsp>
                          <wps:cNvPr id="13" name="Text Box 13"/>
                          <wps:cNvSpPr txBox="1">
                            <a:spLocks noChangeArrowheads="1"/>
                          </wps:cNvSpPr>
                          <wps:spPr bwMode="auto">
                            <a:xfrm>
                              <a:off x="4761781" y="3105509"/>
                              <a:ext cx="715010" cy="536575"/>
                            </a:xfrm>
                            <a:prstGeom prst="rect">
                              <a:avLst/>
                            </a:prstGeom>
                            <a:solidFill>
                              <a:srgbClr val="FFFFFF"/>
                            </a:solidFill>
                            <a:ln w="9525">
                              <a:solidFill>
                                <a:srgbClr val="000000"/>
                              </a:solidFill>
                              <a:miter lim="800000"/>
                              <a:headEnd/>
                              <a:tailEnd/>
                            </a:ln>
                          </wps:spPr>
                          <wps:txbx>
                            <w:txbxContent>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Seksi </w:t>
                                </w:r>
                              </w:p>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Pengaduan Dan Sanksi Administrasi</w:t>
                                </w:r>
                              </w:p>
                            </w:txbxContent>
                          </wps:txbx>
                          <wps:bodyPr rot="0" vert="horz" wrap="square" lIns="91440" tIns="45720" rIns="91440" bIns="45720" anchor="ctr" anchorCtr="0">
                            <a:noAutofit/>
                          </wps:bodyPr>
                        </wps:wsp>
                        <wps:wsp>
                          <wps:cNvPr id="20" name="Text Box 20"/>
                          <wps:cNvSpPr txBox="1">
                            <a:spLocks noChangeArrowheads="1"/>
                          </wps:cNvSpPr>
                          <wps:spPr bwMode="auto">
                            <a:xfrm>
                              <a:off x="4761781" y="3743864"/>
                              <a:ext cx="1001395" cy="524510"/>
                            </a:xfrm>
                            <a:prstGeom prst="rect">
                              <a:avLst/>
                            </a:prstGeom>
                            <a:solidFill>
                              <a:srgbClr val="FFFFFF"/>
                            </a:solidFill>
                            <a:ln w="9525">
                              <a:solidFill>
                                <a:srgbClr val="000000"/>
                              </a:solidFill>
                              <a:miter lim="800000"/>
                              <a:headEnd/>
                              <a:tailEnd/>
                            </a:ln>
                          </wps:spPr>
                          <wps:txbx>
                            <w:txbxContent>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Seksi </w:t>
                                </w:r>
                              </w:p>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Sengketa Lingkungan Dan Pidana Lingkungan</w:t>
                                </w:r>
                              </w:p>
                            </w:txbxContent>
                          </wps:txbx>
                          <wps:bodyPr rot="0" vert="horz" wrap="square" lIns="91440" tIns="45720" rIns="91440" bIns="45720" anchor="ctr" anchorCtr="0">
                            <a:noAutofit/>
                          </wps:bodyPr>
                        </wps:wsp>
                        <wps:wsp>
                          <wps:cNvPr id="21" name="Text Box 21"/>
                          <wps:cNvSpPr txBox="1">
                            <a:spLocks noChangeArrowheads="1"/>
                          </wps:cNvSpPr>
                          <wps:spPr bwMode="auto">
                            <a:xfrm>
                              <a:off x="4761781" y="4382219"/>
                              <a:ext cx="826770" cy="612140"/>
                            </a:xfrm>
                            <a:prstGeom prst="rect">
                              <a:avLst/>
                            </a:prstGeom>
                            <a:solidFill>
                              <a:srgbClr val="FFFFFF"/>
                            </a:solidFill>
                            <a:ln w="9525">
                              <a:solidFill>
                                <a:srgbClr val="000000"/>
                              </a:solidFill>
                              <a:miter lim="800000"/>
                              <a:headEnd/>
                              <a:tailEnd/>
                            </a:ln>
                          </wps:spPr>
                          <wps:txbx>
                            <w:txbxContent>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Seksi </w:t>
                                </w:r>
                              </w:p>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Pengembangan Instrumen Hukum Lingkungan</w:t>
                                </w:r>
                              </w:p>
                            </w:txbxContent>
                          </wps:txbx>
                          <wps:bodyPr rot="0" vert="horz" wrap="square" lIns="91440" tIns="45720" rIns="91440" bIns="45720" anchor="ctr" anchorCtr="0">
                            <a:noAutofit/>
                          </wps:bodyPr>
                        </wps:wsp>
                        <wpg:grpSp>
                          <wpg:cNvPr id="335" name="Group 335"/>
                          <wpg:cNvGrpSpPr/>
                          <wpg:grpSpPr>
                            <a:xfrm>
                              <a:off x="0" y="0"/>
                              <a:ext cx="6631305" cy="5421630"/>
                              <a:chOff x="0" y="0"/>
                              <a:chExt cx="6631305" cy="5421630"/>
                            </a:xfrm>
                          </wpg:grpSpPr>
                          <wps:wsp>
                            <wps:cNvPr id="12" name="Text Box 12"/>
                            <wps:cNvSpPr txBox="1">
                              <a:spLocks noChangeArrowheads="1"/>
                            </wps:cNvSpPr>
                            <wps:spPr bwMode="auto">
                              <a:xfrm>
                                <a:off x="3487480" y="3104707"/>
                                <a:ext cx="937895" cy="641350"/>
                              </a:xfrm>
                              <a:prstGeom prst="rect">
                                <a:avLst/>
                              </a:prstGeom>
                              <a:solidFill>
                                <a:srgbClr val="FFFFFF"/>
                              </a:solidFill>
                              <a:ln w="9525">
                                <a:solidFill>
                                  <a:srgbClr val="000000"/>
                                </a:solidFill>
                                <a:miter lim="800000"/>
                                <a:headEnd/>
                                <a:tailEnd/>
                              </a:ln>
                            </wps:spPr>
                            <wps:txbx>
                              <w:txbxContent>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Konservasi Lingkungan Dan Keanekaragaman Hayati</w:t>
                                  </w:r>
                                </w:p>
                              </w:txbxContent>
                            </wps:txbx>
                            <wps:bodyPr rot="0" vert="horz" wrap="square" lIns="91440" tIns="45720" rIns="91440" bIns="45720" anchor="ctr" anchorCtr="0">
                              <a:noAutofit/>
                            </wps:bodyPr>
                          </wps:wsp>
                          <wps:wsp>
                            <wps:cNvPr id="18" name="Text Box 18"/>
                            <wps:cNvSpPr txBox="1">
                              <a:spLocks noChangeArrowheads="1"/>
                            </wps:cNvSpPr>
                            <wps:spPr bwMode="auto">
                              <a:xfrm>
                                <a:off x="3487480" y="3880884"/>
                                <a:ext cx="723900" cy="516890"/>
                              </a:xfrm>
                              <a:prstGeom prst="rect">
                                <a:avLst/>
                              </a:prstGeom>
                              <a:solidFill>
                                <a:srgbClr val="FFFFFF"/>
                              </a:solidFill>
                              <a:ln w="9525">
                                <a:solidFill>
                                  <a:srgbClr val="000000"/>
                                </a:solidFill>
                                <a:miter lim="800000"/>
                                <a:headEnd/>
                                <a:tailEnd/>
                              </a:ln>
                            </wps:spPr>
                            <wps:txbx>
                              <w:txbxContent>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Seksi </w:t>
                                  </w:r>
                                </w:p>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Pengendalian Perubahan Iklim </w:t>
                                  </w:r>
                                </w:p>
                              </w:txbxContent>
                            </wps:txbx>
                            <wps:bodyPr rot="0" vert="horz" wrap="square" lIns="91440" tIns="45720" rIns="91440" bIns="45720" anchor="ctr" anchorCtr="0">
                              <a:noAutofit/>
                            </wps:bodyPr>
                          </wps:wsp>
                          <wps:wsp>
                            <wps:cNvPr id="19" name="Text Box 19"/>
                            <wps:cNvSpPr txBox="1">
                              <a:spLocks noChangeArrowheads="1"/>
                            </wps:cNvSpPr>
                            <wps:spPr bwMode="auto">
                              <a:xfrm>
                                <a:off x="3476847" y="4529470"/>
                                <a:ext cx="795020" cy="534670"/>
                              </a:xfrm>
                              <a:prstGeom prst="rect">
                                <a:avLst/>
                              </a:prstGeom>
                              <a:solidFill>
                                <a:srgbClr val="FFFFFF"/>
                              </a:solidFill>
                              <a:ln w="9525">
                                <a:solidFill>
                                  <a:srgbClr val="000000"/>
                                </a:solidFill>
                                <a:miter lim="800000"/>
                                <a:headEnd/>
                                <a:tailEnd/>
                              </a:ln>
                            </wps:spPr>
                            <wps:txbx>
                              <w:txbxContent>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Seksi </w:t>
                                  </w:r>
                                </w:p>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Pengemangan Kapasitas Dan Kemitraan</w:t>
                                  </w:r>
                                </w:p>
                              </w:txbxContent>
                            </wps:txbx>
                            <wps:bodyPr rot="0" vert="horz" wrap="square" lIns="91440" tIns="45720" rIns="91440" bIns="45720" anchor="ctr" anchorCtr="0">
                              <a:noAutofit/>
                            </wps:bodyPr>
                          </wps:wsp>
                          <wpg:grpSp>
                            <wpg:cNvPr id="334" name="Group 334"/>
                            <wpg:cNvGrpSpPr/>
                            <wpg:grpSpPr>
                              <a:xfrm>
                                <a:off x="0" y="0"/>
                                <a:ext cx="6631305" cy="5421630"/>
                                <a:chOff x="0" y="0"/>
                                <a:chExt cx="6631305" cy="5421630"/>
                              </a:xfrm>
                            </wpg:grpSpPr>
                            <wpg:grpSp>
                              <wpg:cNvPr id="333" name="Group 333"/>
                              <wpg:cNvGrpSpPr/>
                              <wpg:grpSpPr>
                                <a:xfrm>
                                  <a:off x="0" y="0"/>
                                  <a:ext cx="6631305" cy="5421630"/>
                                  <a:chOff x="0" y="0"/>
                                  <a:chExt cx="6631388" cy="5421658"/>
                                </a:xfrm>
                              </wpg:grpSpPr>
                              <wps:wsp>
                                <wps:cNvPr id="22" name="Text Box 2"/>
                                <wps:cNvSpPr txBox="1">
                                  <a:spLocks noChangeArrowheads="1"/>
                                </wps:cNvSpPr>
                                <wps:spPr bwMode="auto">
                                  <a:xfrm>
                                    <a:off x="2822713" y="5136543"/>
                                    <a:ext cx="659130" cy="285115"/>
                                  </a:xfrm>
                                  <a:prstGeom prst="rect">
                                    <a:avLst/>
                                  </a:prstGeom>
                                  <a:solidFill>
                                    <a:srgbClr val="FFFFFF"/>
                                  </a:solidFill>
                                  <a:ln w="9525">
                                    <a:solidFill>
                                      <a:srgbClr val="000000"/>
                                    </a:solidFill>
                                    <a:miter lim="800000"/>
                                    <a:headEnd/>
                                    <a:tailEnd/>
                                  </a:ln>
                                </wps:spPr>
                                <wps:txbx>
                                  <w:txbxContent>
                                    <w:p w:rsidR="00B437E2" w:rsidRPr="00CC5885" w:rsidRDefault="00B437E2" w:rsidP="007A3D7C">
                                      <w:pPr>
                                        <w:spacing w:after="0"/>
                                        <w:jc w:val="center"/>
                                        <w:rPr>
                                          <w:rFonts w:ascii="Times New Roman" w:hAnsi="Times New Roman" w:cs="Times New Roman"/>
                                          <w:b/>
                                          <w:lang w:val="en-US"/>
                                        </w:rPr>
                                      </w:pPr>
                                      <w:r>
                                        <w:rPr>
                                          <w:rFonts w:ascii="Times New Roman" w:hAnsi="Times New Roman" w:cs="Times New Roman"/>
                                          <w:b/>
                                          <w:lang w:val="en-US"/>
                                        </w:rPr>
                                        <w:t>UPTD</w:t>
                                      </w:r>
                                    </w:p>
                                  </w:txbxContent>
                                </wps:txbx>
                                <wps:bodyPr rot="0" vert="horz" wrap="square" lIns="91440" tIns="45720" rIns="91440" bIns="45720" anchor="ctr" anchorCtr="0">
                                  <a:noAutofit/>
                                </wps:bodyPr>
                              </wps:wsp>
                              <wpg:grpSp>
                                <wpg:cNvPr id="332" name="Group 332"/>
                                <wpg:cNvGrpSpPr/>
                                <wpg:grpSpPr>
                                  <a:xfrm>
                                    <a:off x="0" y="0"/>
                                    <a:ext cx="6631388" cy="5132705"/>
                                    <a:chOff x="0" y="0"/>
                                    <a:chExt cx="6631388" cy="5132705"/>
                                  </a:xfrm>
                                </wpg:grpSpPr>
                                <wps:wsp>
                                  <wps:cNvPr id="11" name="Text Box 11"/>
                                  <wps:cNvSpPr txBox="1">
                                    <a:spLocks noChangeArrowheads="1"/>
                                  </wps:cNvSpPr>
                                  <wps:spPr bwMode="auto">
                                    <a:xfrm>
                                      <a:off x="2186609" y="3093058"/>
                                      <a:ext cx="709295" cy="628650"/>
                                    </a:xfrm>
                                    <a:prstGeom prst="rect">
                                      <a:avLst/>
                                    </a:prstGeom>
                                    <a:solidFill>
                                      <a:srgbClr val="FFFFFF"/>
                                    </a:solidFill>
                                    <a:ln w="9525">
                                      <a:solidFill>
                                        <a:srgbClr val="000000"/>
                                      </a:solidFill>
                                      <a:miter lim="800000"/>
                                      <a:headEnd/>
                                      <a:tailEnd/>
                                    </a:ln>
                                  </wps:spPr>
                                  <wps:txbx>
                                    <w:txbxContent>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Pengendalian Pencemaran Air Dan Udara</w:t>
                                        </w:r>
                                      </w:p>
                                    </w:txbxContent>
                                  </wps:txbx>
                                  <wps:bodyPr rot="0" vert="horz" wrap="square" lIns="91440" tIns="45720" rIns="91440" bIns="45720" anchor="ctr" anchorCtr="0">
                                    <a:noAutofit/>
                                  </wps:bodyPr>
                                </wps:wsp>
                                <wps:wsp>
                                  <wps:cNvPr id="16" name="Text Box 16"/>
                                  <wps:cNvSpPr txBox="1">
                                    <a:spLocks noChangeArrowheads="1"/>
                                  </wps:cNvSpPr>
                                  <wps:spPr bwMode="auto">
                                    <a:xfrm>
                                      <a:off x="2194560" y="3824578"/>
                                      <a:ext cx="709683" cy="515289"/>
                                    </a:xfrm>
                                    <a:prstGeom prst="rect">
                                      <a:avLst/>
                                    </a:prstGeom>
                                    <a:solidFill>
                                      <a:srgbClr val="FFFFFF"/>
                                    </a:solidFill>
                                    <a:ln w="9525">
                                      <a:solidFill>
                                        <a:srgbClr val="000000"/>
                                      </a:solidFill>
                                      <a:miter lim="800000"/>
                                      <a:headEnd/>
                                      <a:tailEnd/>
                                    </a:ln>
                                  </wps:spPr>
                                  <wps:txbx>
                                    <w:txbxContent>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Pembinaan Pengendalian Pencemaran</w:t>
                                        </w:r>
                                      </w:p>
                                    </w:txbxContent>
                                  </wps:txbx>
                                  <wps:bodyPr rot="0" vert="horz" wrap="square" lIns="91440" tIns="45720" rIns="91440" bIns="45720" anchor="ctr" anchorCtr="0">
                                    <a:noAutofit/>
                                  </wps:bodyPr>
                                </wps:wsp>
                                <wps:wsp>
                                  <wps:cNvPr id="17" name="Text Box 17"/>
                                  <wps:cNvSpPr txBox="1">
                                    <a:spLocks noChangeArrowheads="1"/>
                                  </wps:cNvSpPr>
                                  <wps:spPr bwMode="auto">
                                    <a:xfrm>
                                      <a:off x="2186609" y="4389120"/>
                                      <a:ext cx="709295" cy="504190"/>
                                    </a:xfrm>
                                    <a:prstGeom prst="rect">
                                      <a:avLst/>
                                    </a:prstGeom>
                                    <a:solidFill>
                                      <a:srgbClr val="FFFFFF"/>
                                    </a:solidFill>
                                    <a:ln w="9525">
                                      <a:solidFill>
                                        <a:srgbClr val="000000"/>
                                      </a:solidFill>
                                      <a:miter lim="800000"/>
                                      <a:headEnd/>
                                      <a:tailEnd/>
                                    </a:ln>
                                  </wps:spPr>
                                  <wps:txbx>
                                    <w:txbxContent>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Pengendalian Sampah, B3 Dan Lb3</w:t>
                                        </w:r>
                                      </w:p>
                                    </w:txbxContent>
                                  </wps:txbx>
                                  <wps:bodyPr rot="0" vert="horz" wrap="square" lIns="91440" tIns="45720" rIns="91440" bIns="45720" anchor="ctr" anchorCtr="0">
                                    <a:noAutofit/>
                                  </wps:bodyPr>
                                </wps:wsp>
                                <wps:wsp>
                                  <wps:cNvPr id="306" name="Straight Connector 306"/>
                                  <wps:cNvCnPr/>
                                  <wps:spPr>
                                    <a:xfrm>
                                      <a:off x="2059388" y="3013545"/>
                                      <a:ext cx="3810" cy="1562100"/>
                                    </a:xfrm>
                                    <a:prstGeom prst="line">
                                      <a:avLst/>
                                    </a:prstGeom>
                                  </wps:spPr>
                                  <wps:style>
                                    <a:lnRef idx="1">
                                      <a:schemeClr val="dk1"/>
                                    </a:lnRef>
                                    <a:fillRef idx="0">
                                      <a:schemeClr val="dk1"/>
                                    </a:fillRef>
                                    <a:effectRef idx="0">
                                      <a:schemeClr val="dk1"/>
                                    </a:effectRef>
                                    <a:fontRef idx="minor">
                                      <a:schemeClr val="tx1"/>
                                    </a:fontRef>
                                  </wps:style>
                                  <wps:bodyPr/>
                                </wps:wsp>
                                <wps:wsp>
                                  <wps:cNvPr id="308" name="Straight Connector 308"/>
                                  <wps:cNvCnPr/>
                                  <wps:spPr>
                                    <a:xfrm>
                                      <a:off x="2059388" y="3347499"/>
                                      <a:ext cx="131445" cy="0"/>
                                    </a:xfrm>
                                    <a:prstGeom prst="line">
                                      <a:avLst/>
                                    </a:prstGeom>
                                  </wps:spPr>
                                  <wps:style>
                                    <a:lnRef idx="1">
                                      <a:schemeClr val="dk1"/>
                                    </a:lnRef>
                                    <a:fillRef idx="0">
                                      <a:schemeClr val="dk1"/>
                                    </a:fillRef>
                                    <a:effectRef idx="0">
                                      <a:schemeClr val="dk1"/>
                                    </a:effectRef>
                                    <a:fontRef idx="minor">
                                      <a:schemeClr val="tx1"/>
                                    </a:fontRef>
                                  </wps:style>
                                  <wps:bodyPr/>
                                </wps:wsp>
                                <wps:wsp>
                                  <wps:cNvPr id="309" name="Straight Connector 309"/>
                                  <wps:cNvCnPr/>
                                  <wps:spPr>
                                    <a:xfrm>
                                      <a:off x="2059388" y="4015409"/>
                                      <a:ext cx="131445" cy="0"/>
                                    </a:xfrm>
                                    <a:prstGeom prst="line">
                                      <a:avLst/>
                                    </a:prstGeom>
                                  </wps:spPr>
                                  <wps:style>
                                    <a:lnRef idx="1">
                                      <a:schemeClr val="dk1"/>
                                    </a:lnRef>
                                    <a:fillRef idx="0">
                                      <a:schemeClr val="dk1"/>
                                    </a:fillRef>
                                    <a:effectRef idx="0">
                                      <a:schemeClr val="dk1"/>
                                    </a:effectRef>
                                    <a:fontRef idx="minor">
                                      <a:schemeClr val="tx1"/>
                                    </a:fontRef>
                                  </wps:style>
                                  <wps:bodyPr/>
                                </wps:wsp>
                                <wps:wsp>
                                  <wps:cNvPr id="310" name="Straight Connector 310"/>
                                  <wps:cNvCnPr/>
                                  <wps:spPr>
                                    <a:xfrm>
                                      <a:off x="2051437" y="4579952"/>
                                      <a:ext cx="131445" cy="0"/>
                                    </a:xfrm>
                                    <a:prstGeom prst="line">
                                      <a:avLst/>
                                    </a:prstGeom>
                                  </wps:spPr>
                                  <wps:style>
                                    <a:lnRef idx="1">
                                      <a:schemeClr val="dk1"/>
                                    </a:lnRef>
                                    <a:fillRef idx="0">
                                      <a:schemeClr val="dk1"/>
                                    </a:fillRef>
                                    <a:effectRef idx="0">
                                      <a:schemeClr val="dk1"/>
                                    </a:effectRef>
                                    <a:fontRef idx="minor">
                                      <a:schemeClr val="tx1"/>
                                    </a:fontRef>
                                  </wps:style>
                                  <wps:bodyPr/>
                                </wps:wsp>
                                <wpg:grpSp>
                                  <wpg:cNvPr id="331" name="Group 331"/>
                                  <wpg:cNvGrpSpPr/>
                                  <wpg:grpSpPr>
                                    <a:xfrm>
                                      <a:off x="0" y="0"/>
                                      <a:ext cx="6631388" cy="5132705"/>
                                      <a:chOff x="0" y="0"/>
                                      <a:chExt cx="6631388" cy="5132705"/>
                                    </a:xfrm>
                                  </wpg:grpSpPr>
                                  <wps:wsp>
                                    <wps:cNvPr id="9" name="Text Box 9"/>
                                    <wps:cNvSpPr txBox="1">
                                      <a:spLocks noChangeArrowheads="1"/>
                                    </wps:cNvSpPr>
                                    <wps:spPr bwMode="auto">
                                      <a:xfrm>
                                        <a:off x="1160891" y="3085106"/>
                                        <a:ext cx="731520" cy="723900"/>
                                      </a:xfrm>
                                      <a:prstGeom prst="rect">
                                        <a:avLst/>
                                      </a:prstGeom>
                                      <a:solidFill>
                                        <a:srgbClr val="FFFFFF"/>
                                      </a:solidFill>
                                      <a:ln w="9525">
                                        <a:solidFill>
                                          <a:srgbClr val="000000"/>
                                        </a:solidFill>
                                        <a:miter lim="800000"/>
                                        <a:headEnd/>
                                        <a:tailEnd/>
                                      </a:ln>
                                    </wps:spPr>
                                    <wps:txbx>
                                      <w:txbxContent>
                                        <w:p w:rsidR="00B437E2" w:rsidRPr="007A0B84" w:rsidRDefault="007A0B84" w:rsidP="003202C0">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3202C0">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Inventarisasi Dan Perencanaan Lingkungan Hidup</w:t>
                                          </w:r>
                                        </w:p>
                                      </w:txbxContent>
                                    </wps:txbx>
                                    <wps:bodyPr rot="0" vert="horz" wrap="square" lIns="91440" tIns="45720" rIns="91440" bIns="45720" anchor="ctr" anchorCtr="0">
                                      <a:noAutofit/>
                                    </wps:bodyPr>
                                  </wps:wsp>
                                  <wps:wsp>
                                    <wps:cNvPr id="14" name="Text Box 14"/>
                                    <wps:cNvSpPr txBox="1">
                                      <a:spLocks noChangeArrowheads="1"/>
                                    </wps:cNvSpPr>
                                    <wps:spPr bwMode="auto">
                                      <a:xfrm>
                                        <a:off x="1176793" y="3888188"/>
                                        <a:ext cx="738505" cy="621665"/>
                                      </a:xfrm>
                                      <a:prstGeom prst="rect">
                                        <a:avLst/>
                                      </a:prstGeom>
                                      <a:solidFill>
                                        <a:srgbClr val="FFFFFF"/>
                                      </a:solidFill>
                                      <a:ln w="9525">
                                        <a:solidFill>
                                          <a:srgbClr val="000000"/>
                                        </a:solidFill>
                                        <a:miter lim="800000"/>
                                        <a:headEnd/>
                                        <a:tailEnd/>
                                      </a:ln>
                                    </wps:spPr>
                                    <wps:txbx>
                                      <w:txbxContent>
                                        <w:p w:rsidR="00B437E2" w:rsidRPr="007A0B84" w:rsidRDefault="00B437E2" w:rsidP="00B437E2">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Seksi</w:t>
                                          </w:r>
                                        </w:p>
                                        <w:p w:rsidR="00B437E2" w:rsidRPr="007A0B84" w:rsidRDefault="00B437E2" w:rsidP="00B437E2">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Evaluasi Dampak Dan Resiko Kebijakan Strategis</w:t>
                                          </w:r>
                                        </w:p>
                                      </w:txbxContent>
                                    </wps:txbx>
                                    <wps:bodyPr rot="0" vert="horz" wrap="square" lIns="91440" tIns="45720" rIns="91440" bIns="45720" anchor="ctr" anchorCtr="0">
                                      <a:noAutofit/>
                                    </wps:bodyPr>
                                  </wps:wsp>
                                  <wps:wsp>
                                    <wps:cNvPr id="15" name="Text Box 15"/>
                                    <wps:cNvSpPr txBox="1">
                                      <a:spLocks noChangeArrowheads="1"/>
                                    </wps:cNvSpPr>
                                    <wps:spPr bwMode="auto">
                                      <a:xfrm>
                                        <a:off x="1192696" y="4572000"/>
                                        <a:ext cx="753110" cy="560705"/>
                                      </a:xfrm>
                                      <a:prstGeom prst="rect">
                                        <a:avLst/>
                                      </a:prstGeom>
                                      <a:solidFill>
                                        <a:srgbClr val="FFFFFF"/>
                                      </a:solidFill>
                                      <a:ln w="9525">
                                        <a:solidFill>
                                          <a:srgbClr val="000000"/>
                                        </a:solidFill>
                                        <a:miter lim="800000"/>
                                        <a:headEnd/>
                                        <a:tailEnd/>
                                      </a:ln>
                                    </wps:spPr>
                                    <wps:txbx>
                                      <w:txbxContent>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Pencegahan Dampak Lingkungan </w:t>
                                          </w:r>
                                        </w:p>
                                      </w:txbxContent>
                                    </wps:txbx>
                                    <wps:bodyPr rot="0" vert="horz" wrap="square" lIns="91440" tIns="45720" rIns="91440" bIns="45720" anchor="ctr" anchorCtr="0">
                                      <a:noAutofit/>
                                    </wps:bodyPr>
                                  </wps:wsp>
                                  <wps:wsp>
                                    <wps:cNvPr id="23" name="Text Box 2"/>
                                    <wps:cNvSpPr txBox="1">
                                      <a:spLocks noChangeArrowheads="1"/>
                                    </wps:cNvSpPr>
                                    <wps:spPr bwMode="auto">
                                      <a:xfrm>
                                        <a:off x="0" y="3379305"/>
                                        <a:ext cx="882015" cy="429260"/>
                                      </a:xfrm>
                                      <a:prstGeom prst="rect">
                                        <a:avLst/>
                                      </a:prstGeom>
                                      <a:solidFill>
                                        <a:srgbClr val="FFFFFF"/>
                                      </a:solidFill>
                                      <a:ln w="9525">
                                        <a:solidFill>
                                          <a:srgbClr val="000000"/>
                                        </a:solidFill>
                                        <a:miter lim="800000"/>
                                        <a:headEnd/>
                                        <a:tailEnd/>
                                      </a:ln>
                                    </wps:spPr>
                                    <wps:txbx>
                                      <w:txbxContent>
                                        <w:p w:rsidR="00B437E2" w:rsidRPr="00B437E2" w:rsidRDefault="00B437E2" w:rsidP="00B10897">
                                          <w:pPr>
                                            <w:spacing w:after="0"/>
                                            <w:jc w:val="center"/>
                                            <w:rPr>
                                              <w:rFonts w:ascii="Times New Roman" w:hAnsi="Times New Roman" w:cs="Times New Roman"/>
                                              <w:b/>
                                              <w:sz w:val="18"/>
                                              <w:lang w:val="en-US"/>
                                            </w:rPr>
                                          </w:pPr>
                                          <w:r w:rsidRPr="00B437E2">
                                            <w:rPr>
                                              <w:rFonts w:ascii="Times New Roman" w:hAnsi="Times New Roman" w:cs="Times New Roman"/>
                                              <w:b/>
                                              <w:sz w:val="18"/>
                                              <w:lang w:val="en-US"/>
                                            </w:rPr>
                                            <w:t>KELOMPOK JAFUNG</w:t>
                                          </w:r>
                                        </w:p>
                                      </w:txbxContent>
                                    </wps:txbx>
                                    <wps:bodyPr rot="0" vert="horz" wrap="square" lIns="91440" tIns="45720" rIns="91440" bIns="45720" anchor="ctr" anchorCtr="0">
                                      <a:noAutofit/>
                                    </wps:bodyPr>
                                  </wps:wsp>
                                  <wps:wsp>
                                    <wps:cNvPr id="299" name="Straight Connector 299"/>
                                    <wps:cNvCnPr/>
                                    <wps:spPr>
                                      <a:xfrm>
                                        <a:off x="1033670" y="2989691"/>
                                        <a:ext cx="650875" cy="0"/>
                                      </a:xfrm>
                                      <a:prstGeom prst="line">
                                        <a:avLst/>
                                      </a:prstGeom>
                                    </wps:spPr>
                                    <wps:style>
                                      <a:lnRef idx="1">
                                        <a:schemeClr val="dk1"/>
                                      </a:lnRef>
                                      <a:fillRef idx="0">
                                        <a:schemeClr val="dk1"/>
                                      </a:fillRef>
                                      <a:effectRef idx="0">
                                        <a:schemeClr val="dk1"/>
                                      </a:effectRef>
                                      <a:fontRef idx="minor">
                                        <a:schemeClr val="tx1"/>
                                      </a:fontRef>
                                    </wps:style>
                                    <wps:bodyPr/>
                                  </wps:wsp>
                                  <wps:wsp>
                                    <wps:cNvPr id="300" name="Straight Connector 300"/>
                                    <wps:cNvCnPr/>
                                    <wps:spPr>
                                      <a:xfrm>
                                        <a:off x="1033670" y="2989691"/>
                                        <a:ext cx="4284" cy="1671850"/>
                                      </a:xfrm>
                                      <a:prstGeom prst="line">
                                        <a:avLst/>
                                      </a:prstGeom>
                                    </wps:spPr>
                                    <wps:style>
                                      <a:lnRef idx="1">
                                        <a:schemeClr val="dk1"/>
                                      </a:lnRef>
                                      <a:fillRef idx="0">
                                        <a:schemeClr val="dk1"/>
                                      </a:fillRef>
                                      <a:effectRef idx="0">
                                        <a:schemeClr val="dk1"/>
                                      </a:effectRef>
                                      <a:fontRef idx="minor">
                                        <a:schemeClr val="tx1"/>
                                      </a:fontRef>
                                    </wps:style>
                                    <wps:bodyPr/>
                                  </wps:wsp>
                                  <wps:wsp>
                                    <wps:cNvPr id="301" name="Straight Connector 301"/>
                                    <wps:cNvCnPr/>
                                    <wps:spPr>
                                      <a:xfrm>
                                        <a:off x="1025719" y="3387256"/>
                                        <a:ext cx="129653" cy="0"/>
                                      </a:xfrm>
                                      <a:prstGeom prst="line">
                                        <a:avLst/>
                                      </a:prstGeom>
                                    </wps:spPr>
                                    <wps:style>
                                      <a:lnRef idx="1">
                                        <a:schemeClr val="dk1"/>
                                      </a:lnRef>
                                      <a:fillRef idx="0">
                                        <a:schemeClr val="dk1"/>
                                      </a:fillRef>
                                      <a:effectRef idx="0">
                                        <a:schemeClr val="dk1"/>
                                      </a:effectRef>
                                      <a:fontRef idx="minor">
                                        <a:schemeClr val="tx1"/>
                                      </a:fontRef>
                                    </wps:style>
                                    <wps:bodyPr/>
                                  </wps:wsp>
                                  <wps:wsp>
                                    <wps:cNvPr id="302" name="Straight Connector 302"/>
                                    <wps:cNvCnPr/>
                                    <wps:spPr>
                                      <a:xfrm>
                                        <a:off x="1033670" y="4150581"/>
                                        <a:ext cx="154940" cy="0"/>
                                      </a:xfrm>
                                      <a:prstGeom prst="line">
                                        <a:avLst/>
                                      </a:prstGeom>
                                    </wps:spPr>
                                    <wps:style>
                                      <a:lnRef idx="1">
                                        <a:schemeClr val="dk1"/>
                                      </a:lnRef>
                                      <a:fillRef idx="0">
                                        <a:schemeClr val="dk1"/>
                                      </a:fillRef>
                                      <a:effectRef idx="0">
                                        <a:schemeClr val="dk1"/>
                                      </a:effectRef>
                                      <a:fontRef idx="minor">
                                        <a:schemeClr val="tx1"/>
                                      </a:fontRef>
                                    </wps:style>
                                    <wps:bodyPr/>
                                  </wps:wsp>
                                  <wps:wsp>
                                    <wps:cNvPr id="303" name="Straight Connector 303"/>
                                    <wps:cNvCnPr/>
                                    <wps:spPr>
                                      <a:xfrm>
                                        <a:off x="1041621" y="4659465"/>
                                        <a:ext cx="154940" cy="0"/>
                                      </a:xfrm>
                                      <a:prstGeom prst="line">
                                        <a:avLst/>
                                      </a:prstGeom>
                                    </wps:spPr>
                                    <wps:style>
                                      <a:lnRef idx="1">
                                        <a:schemeClr val="dk1"/>
                                      </a:lnRef>
                                      <a:fillRef idx="0">
                                        <a:schemeClr val="dk1"/>
                                      </a:fillRef>
                                      <a:effectRef idx="0">
                                        <a:schemeClr val="dk1"/>
                                      </a:effectRef>
                                      <a:fontRef idx="minor">
                                        <a:schemeClr val="tx1"/>
                                      </a:fontRef>
                                    </wps:style>
                                    <wps:bodyPr/>
                                  </wps:wsp>
                                  <wpg:grpSp>
                                    <wpg:cNvPr id="330" name="Group 330"/>
                                    <wpg:cNvGrpSpPr/>
                                    <wpg:grpSpPr>
                                      <a:xfrm>
                                        <a:off x="477079" y="0"/>
                                        <a:ext cx="6154309" cy="5132291"/>
                                        <a:chOff x="0" y="0"/>
                                        <a:chExt cx="6154309" cy="5132291"/>
                                      </a:xfrm>
                                    </wpg:grpSpPr>
                                    <wps:wsp>
                                      <wps:cNvPr id="312" name="Straight Connector 312"/>
                                      <wps:cNvCnPr/>
                                      <wps:spPr>
                                        <a:xfrm>
                                          <a:off x="2846567" y="3013545"/>
                                          <a:ext cx="518160" cy="0"/>
                                        </a:xfrm>
                                        <a:prstGeom prst="line">
                                          <a:avLst/>
                                        </a:prstGeom>
                                      </wps:spPr>
                                      <wps:style>
                                        <a:lnRef idx="1">
                                          <a:schemeClr val="dk1"/>
                                        </a:lnRef>
                                        <a:fillRef idx="0">
                                          <a:schemeClr val="dk1"/>
                                        </a:fillRef>
                                        <a:effectRef idx="0">
                                          <a:schemeClr val="dk1"/>
                                        </a:effectRef>
                                        <a:fontRef idx="minor">
                                          <a:schemeClr val="tx1"/>
                                        </a:fontRef>
                                      </wps:style>
                                      <wps:bodyPr/>
                                    </wps:wsp>
                                    <wps:wsp>
                                      <wps:cNvPr id="313" name="Straight Connector 313"/>
                                      <wps:cNvCnPr/>
                                      <wps:spPr>
                                        <a:xfrm>
                                          <a:off x="2846567" y="3013545"/>
                                          <a:ext cx="5080" cy="1652270"/>
                                        </a:xfrm>
                                        <a:prstGeom prst="line">
                                          <a:avLst/>
                                        </a:prstGeom>
                                      </wps:spPr>
                                      <wps:style>
                                        <a:lnRef idx="1">
                                          <a:schemeClr val="dk1"/>
                                        </a:lnRef>
                                        <a:fillRef idx="0">
                                          <a:schemeClr val="dk1"/>
                                        </a:fillRef>
                                        <a:effectRef idx="0">
                                          <a:schemeClr val="dk1"/>
                                        </a:effectRef>
                                        <a:fontRef idx="minor">
                                          <a:schemeClr val="tx1"/>
                                        </a:fontRef>
                                      </wps:style>
                                      <wps:bodyPr/>
                                    </wps:wsp>
                                    <wps:wsp>
                                      <wps:cNvPr id="314" name="Straight Connector 314"/>
                                      <wps:cNvCnPr/>
                                      <wps:spPr>
                                        <a:xfrm>
                                          <a:off x="2846567" y="3371353"/>
                                          <a:ext cx="142240" cy="0"/>
                                        </a:xfrm>
                                        <a:prstGeom prst="line">
                                          <a:avLst/>
                                        </a:prstGeom>
                                      </wps:spPr>
                                      <wps:style>
                                        <a:lnRef idx="1">
                                          <a:schemeClr val="dk1"/>
                                        </a:lnRef>
                                        <a:fillRef idx="0">
                                          <a:schemeClr val="dk1"/>
                                        </a:fillRef>
                                        <a:effectRef idx="0">
                                          <a:schemeClr val="dk1"/>
                                        </a:effectRef>
                                        <a:fontRef idx="minor">
                                          <a:schemeClr val="tx1"/>
                                        </a:fontRef>
                                      </wps:style>
                                      <wps:bodyPr/>
                                    </wps:wsp>
                                    <wps:wsp>
                                      <wps:cNvPr id="315" name="Straight Connector 315"/>
                                      <wps:cNvCnPr/>
                                      <wps:spPr>
                                        <a:xfrm>
                                          <a:off x="2846567" y="4015409"/>
                                          <a:ext cx="142240" cy="0"/>
                                        </a:xfrm>
                                        <a:prstGeom prst="line">
                                          <a:avLst/>
                                        </a:prstGeom>
                                      </wps:spPr>
                                      <wps:style>
                                        <a:lnRef idx="1">
                                          <a:schemeClr val="dk1"/>
                                        </a:lnRef>
                                        <a:fillRef idx="0">
                                          <a:schemeClr val="dk1"/>
                                        </a:fillRef>
                                        <a:effectRef idx="0">
                                          <a:schemeClr val="dk1"/>
                                        </a:effectRef>
                                        <a:fontRef idx="minor">
                                          <a:schemeClr val="tx1"/>
                                        </a:fontRef>
                                      </wps:style>
                                      <wps:bodyPr/>
                                    </wps:wsp>
                                    <wps:wsp>
                                      <wps:cNvPr id="316" name="Straight Connector 316"/>
                                      <wps:cNvCnPr/>
                                      <wps:spPr>
                                        <a:xfrm>
                                          <a:off x="2854518" y="4659465"/>
                                          <a:ext cx="142240" cy="0"/>
                                        </a:xfrm>
                                        <a:prstGeom prst="line">
                                          <a:avLst/>
                                        </a:prstGeom>
                                      </wps:spPr>
                                      <wps:style>
                                        <a:lnRef idx="1">
                                          <a:schemeClr val="dk1"/>
                                        </a:lnRef>
                                        <a:fillRef idx="0">
                                          <a:schemeClr val="dk1"/>
                                        </a:fillRef>
                                        <a:effectRef idx="0">
                                          <a:schemeClr val="dk1"/>
                                        </a:effectRef>
                                        <a:fontRef idx="minor">
                                          <a:schemeClr val="tx1"/>
                                        </a:fontRef>
                                      </wps:style>
                                      <wps:bodyPr/>
                                    </wps:wsp>
                                    <wpg:grpSp>
                                      <wpg:cNvPr id="329" name="Group 329"/>
                                      <wpg:cNvGrpSpPr/>
                                      <wpg:grpSpPr>
                                        <a:xfrm>
                                          <a:off x="0" y="0"/>
                                          <a:ext cx="6154309" cy="5132291"/>
                                          <a:chOff x="0" y="0"/>
                                          <a:chExt cx="6154309" cy="5132291"/>
                                        </a:xfrm>
                                      </wpg:grpSpPr>
                                      <wpg:grpSp>
                                        <wpg:cNvPr id="328" name="Group 328"/>
                                        <wpg:cNvGrpSpPr/>
                                        <wpg:grpSpPr>
                                          <a:xfrm>
                                            <a:off x="0" y="0"/>
                                            <a:ext cx="6154309" cy="5132291"/>
                                            <a:chOff x="0" y="0"/>
                                            <a:chExt cx="6154309" cy="5132291"/>
                                          </a:xfrm>
                                        </wpg:grpSpPr>
                                        <wps:wsp>
                                          <wps:cNvPr id="5" name="Text Box 5"/>
                                          <wps:cNvSpPr txBox="1">
                                            <a:spLocks noChangeArrowheads="1"/>
                                          </wps:cNvSpPr>
                                          <wps:spPr bwMode="auto">
                                            <a:xfrm>
                                              <a:off x="405516" y="2178658"/>
                                              <a:ext cx="922020" cy="461010"/>
                                            </a:xfrm>
                                            <a:prstGeom prst="rect">
                                              <a:avLst/>
                                            </a:prstGeom>
                                            <a:solidFill>
                                              <a:srgbClr val="FFFFFF"/>
                                            </a:solidFill>
                                            <a:ln w="9525">
                                              <a:solidFill>
                                                <a:srgbClr val="000000"/>
                                              </a:solidFill>
                                              <a:miter lim="800000"/>
                                              <a:headEnd/>
                                              <a:tailEnd/>
                                            </a:ln>
                                          </wps:spPr>
                                          <wps:txbx>
                                            <w:txbxContent>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 xml:space="preserve">BIDANG </w:t>
                                                </w:r>
                                              </w:p>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TATA LINGKUNGAN</w:t>
                                                </w:r>
                                              </w:p>
                                            </w:txbxContent>
                                          </wps:txbx>
                                          <wps:bodyPr rot="0" vert="horz" wrap="square" lIns="91440" tIns="45720" rIns="91440" bIns="45720" anchor="ctr" anchorCtr="0">
                                            <a:noAutofit/>
                                          </wps:bodyPr>
                                        </wps:wsp>
                                        <wps:wsp>
                                          <wps:cNvPr id="6" name="Text Box 6"/>
                                          <wps:cNvSpPr txBox="1">
                                            <a:spLocks noChangeArrowheads="1"/>
                                          </wps:cNvSpPr>
                                          <wps:spPr bwMode="auto">
                                            <a:xfrm>
                                              <a:off x="1423283" y="2186609"/>
                                              <a:ext cx="1017270" cy="545465"/>
                                            </a:xfrm>
                                            <a:prstGeom prst="rect">
                                              <a:avLst/>
                                            </a:prstGeom>
                                            <a:solidFill>
                                              <a:srgbClr val="FFFFFF"/>
                                            </a:solidFill>
                                            <a:ln w="9525">
                                              <a:solidFill>
                                                <a:srgbClr val="000000"/>
                                              </a:solidFill>
                                              <a:miter lim="800000"/>
                                              <a:headEnd/>
                                              <a:tailEnd/>
                                            </a:ln>
                                          </wps:spPr>
                                          <wps:txbx>
                                            <w:txbxContent>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 xml:space="preserve">BIDANG </w:t>
                                                </w:r>
                                              </w:p>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PENGENDALIAN PENCEMARAN LINGKUNGAN</w:t>
                                                </w:r>
                                              </w:p>
                                            </w:txbxContent>
                                          </wps:txbx>
                                          <wps:bodyPr rot="0" vert="horz" wrap="square" lIns="91440" tIns="45720" rIns="91440" bIns="45720" anchor="ctr" anchorCtr="0">
                                            <a:noAutofit/>
                                          </wps:bodyPr>
                                        </wps:wsp>
                                        <wps:wsp>
                                          <wps:cNvPr id="7" name="Text Box 7"/>
                                          <wps:cNvSpPr txBox="1">
                                            <a:spLocks noChangeArrowheads="1"/>
                                          </wps:cNvSpPr>
                                          <wps:spPr bwMode="auto">
                                            <a:xfrm>
                                              <a:off x="2830664" y="2202512"/>
                                              <a:ext cx="1208599" cy="545465"/>
                                            </a:xfrm>
                                            <a:prstGeom prst="rect">
                                              <a:avLst/>
                                            </a:prstGeom>
                                            <a:solidFill>
                                              <a:srgbClr val="FFFFFF"/>
                                            </a:solidFill>
                                            <a:ln w="9525">
                                              <a:solidFill>
                                                <a:srgbClr val="000000"/>
                                              </a:solidFill>
                                              <a:miter lim="800000"/>
                                              <a:headEnd/>
                                              <a:tailEnd/>
                                            </a:ln>
                                          </wps:spPr>
                                          <wps:txbx>
                                            <w:txbxContent>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 xml:space="preserve">BIDANG </w:t>
                                                </w:r>
                                              </w:p>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KONSERVASI DAN PENGENDALIAN PERUBAHAN IKLIM</w:t>
                                                </w:r>
                                              </w:p>
                                            </w:txbxContent>
                                          </wps:txbx>
                                          <wps:bodyPr rot="0" vert="horz" wrap="square" lIns="91440" tIns="45720" rIns="91440" bIns="45720" anchor="ctr" anchorCtr="0">
                                            <a:noAutofit/>
                                          </wps:bodyPr>
                                        </wps:wsp>
                                        <wps:wsp>
                                          <wps:cNvPr id="8" name="Text Box 8"/>
                                          <wps:cNvSpPr txBox="1">
                                            <a:spLocks noChangeArrowheads="1"/>
                                          </wps:cNvSpPr>
                                          <wps:spPr bwMode="auto">
                                            <a:xfrm>
                                              <a:off x="4333461" y="2202512"/>
                                              <a:ext cx="1200150" cy="445107"/>
                                            </a:xfrm>
                                            <a:prstGeom prst="rect">
                                              <a:avLst/>
                                            </a:prstGeom>
                                            <a:solidFill>
                                              <a:srgbClr val="FFFFFF"/>
                                            </a:solidFill>
                                            <a:ln w="9525">
                                              <a:solidFill>
                                                <a:srgbClr val="000000"/>
                                              </a:solidFill>
                                              <a:miter lim="800000"/>
                                              <a:headEnd/>
                                              <a:tailEnd/>
                                            </a:ln>
                                          </wps:spPr>
                                          <wps:txbx>
                                            <w:txbxContent>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 xml:space="preserve">BIDANG </w:t>
                                                </w:r>
                                              </w:p>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PENATAAN HUKUM LINGKUNGAN</w:t>
                                                </w:r>
                                              </w:p>
                                            </w:txbxContent>
                                          </wps:txbx>
                                          <wps:bodyPr rot="0" vert="horz" wrap="square" lIns="91440" tIns="45720" rIns="91440" bIns="45720" anchor="ctr" anchorCtr="0">
                                            <a:noAutofit/>
                                          </wps:bodyPr>
                                        </wps:wsp>
                                        <wpg:grpSp>
                                          <wpg:cNvPr id="327" name="Group 327"/>
                                          <wpg:cNvGrpSpPr/>
                                          <wpg:grpSpPr>
                                            <a:xfrm>
                                              <a:off x="0" y="0"/>
                                              <a:ext cx="6154309" cy="5132291"/>
                                              <a:chOff x="0" y="0"/>
                                              <a:chExt cx="6154309" cy="5132291"/>
                                            </a:xfrm>
                                          </wpg:grpSpPr>
                                          <wpg:grpSp>
                                            <wpg:cNvPr id="325" name="Group 325"/>
                                            <wpg:cNvGrpSpPr/>
                                            <wpg:grpSpPr>
                                              <a:xfrm>
                                                <a:off x="0" y="0"/>
                                                <a:ext cx="6154309" cy="5132291"/>
                                                <a:chOff x="0" y="0"/>
                                                <a:chExt cx="6154309" cy="5132291"/>
                                              </a:xfrm>
                                            </wpg:grpSpPr>
                                            <wps:wsp>
                                              <wps:cNvPr id="2" name="Text Box 2"/>
                                              <wps:cNvSpPr txBox="1">
                                                <a:spLocks noChangeArrowheads="1"/>
                                              </wps:cNvSpPr>
                                              <wps:spPr bwMode="auto">
                                                <a:xfrm>
                                                  <a:off x="2743200" y="1399430"/>
                                                  <a:ext cx="1219200" cy="504825"/>
                                                </a:xfrm>
                                                <a:prstGeom prst="rect">
                                                  <a:avLst/>
                                                </a:prstGeom>
                                                <a:solidFill>
                                                  <a:srgbClr val="FFFFFF"/>
                                                </a:solidFill>
                                                <a:ln w="9525">
                                                  <a:solidFill>
                                                    <a:srgbClr val="000000"/>
                                                  </a:solidFill>
                                                  <a:miter lim="800000"/>
                                                  <a:headEnd/>
                                                  <a:tailEnd/>
                                                </a:ln>
                                              </wps:spPr>
                                              <wps:txbx>
                                                <w:txbxContent>
                                                  <w:p w:rsidR="00B437E2" w:rsidRPr="0083398D" w:rsidRDefault="00B437E2" w:rsidP="00CC5885">
                                                    <w:pPr>
                                                      <w:spacing w:after="0" w:line="240" w:lineRule="auto"/>
                                                      <w:jc w:val="center"/>
                                                      <w:rPr>
                                                        <w:rFonts w:ascii="Times New Roman" w:hAnsi="Times New Roman" w:cs="Times New Roman"/>
                                                        <w:b/>
                                                        <w:sz w:val="16"/>
                                                        <w:lang w:val="en-US"/>
                                                      </w:rPr>
                                                    </w:pPr>
                                                    <w:r w:rsidRPr="0083398D">
                                                      <w:rPr>
                                                        <w:rFonts w:ascii="Times New Roman" w:hAnsi="Times New Roman" w:cs="Times New Roman"/>
                                                        <w:b/>
                                                        <w:sz w:val="16"/>
                                                        <w:lang w:val="en-US"/>
                                                      </w:rPr>
                                                      <w:t>SUB BAGIAN PERENCANAAN DAN PELAPORAN</w:t>
                                                    </w:r>
                                                  </w:p>
                                                </w:txbxContent>
                                              </wps:txbx>
                                              <wps:bodyPr rot="0" vert="horz" wrap="square" lIns="91440" tIns="45720" rIns="91440" bIns="45720" anchor="ctr" anchorCtr="0">
                                                <a:noAutofit/>
                                              </wps:bodyPr>
                                            </wps:wsp>
                                            <wps:wsp>
                                              <wps:cNvPr id="3" name="Text Box 3"/>
                                              <wps:cNvSpPr txBox="1">
                                                <a:spLocks noChangeArrowheads="1"/>
                                              </wps:cNvSpPr>
                                              <wps:spPr bwMode="auto">
                                                <a:xfrm>
                                                  <a:off x="4150581" y="1399430"/>
                                                  <a:ext cx="857250" cy="504825"/>
                                                </a:xfrm>
                                                <a:prstGeom prst="rect">
                                                  <a:avLst/>
                                                </a:prstGeom>
                                                <a:solidFill>
                                                  <a:srgbClr val="FFFFFF"/>
                                                </a:solidFill>
                                                <a:ln w="9525">
                                                  <a:solidFill>
                                                    <a:srgbClr val="000000"/>
                                                  </a:solidFill>
                                                  <a:miter lim="800000"/>
                                                  <a:headEnd/>
                                                  <a:tailEnd/>
                                                </a:ln>
                                              </wps:spPr>
                                              <wps:txbx>
                                                <w:txbxContent>
                                                  <w:p w:rsidR="00B437E2" w:rsidRPr="00B437E2" w:rsidRDefault="00B437E2" w:rsidP="00CC5885">
                                                    <w:pPr>
                                                      <w:spacing w:after="0" w:line="240" w:lineRule="auto"/>
                                                      <w:jc w:val="center"/>
                                                      <w:rPr>
                                                        <w:rFonts w:ascii="Times New Roman" w:hAnsi="Times New Roman" w:cs="Times New Roman"/>
                                                        <w:b/>
                                                        <w:sz w:val="18"/>
                                                        <w:lang w:val="en-US"/>
                                                      </w:rPr>
                                                    </w:pPr>
                                                    <w:r w:rsidRPr="0083398D">
                                                      <w:rPr>
                                                        <w:rFonts w:ascii="Times New Roman" w:hAnsi="Times New Roman" w:cs="Times New Roman"/>
                                                        <w:b/>
                                                        <w:sz w:val="16"/>
                                                        <w:lang w:val="en-US"/>
                                                      </w:rPr>
                                                      <w:t xml:space="preserve">SUB BAGIAN KEUANGAN </w:t>
                                                    </w:r>
                                                    <w:r w:rsidRPr="00B437E2">
                                                      <w:rPr>
                                                        <w:rFonts w:ascii="Times New Roman" w:hAnsi="Times New Roman" w:cs="Times New Roman"/>
                                                        <w:b/>
                                                        <w:sz w:val="18"/>
                                                        <w:lang w:val="en-US"/>
                                                      </w:rPr>
                                                      <w:t>DAN ASET</w:t>
                                                    </w:r>
                                                  </w:p>
                                                </w:txbxContent>
                                              </wps:txbx>
                                              <wps:bodyPr rot="0" vert="horz" wrap="square" lIns="91440" tIns="45720" rIns="91440" bIns="45720" anchor="ctr" anchorCtr="0">
                                                <a:noAutofit/>
                                              </wps:bodyPr>
                                            </wps:wsp>
                                            <wps:wsp>
                                              <wps:cNvPr id="4" name="Text Box 4"/>
                                              <wps:cNvSpPr txBox="1">
                                                <a:spLocks noChangeArrowheads="1"/>
                                              </wps:cNvSpPr>
                                              <wps:spPr bwMode="auto">
                                                <a:xfrm>
                                                  <a:off x="5152445" y="1407381"/>
                                                  <a:ext cx="1001864" cy="523875"/>
                                                </a:xfrm>
                                                <a:prstGeom prst="rect">
                                                  <a:avLst/>
                                                </a:prstGeom>
                                                <a:solidFill>
                                                  <a:srgbClr val="FFFFFF"/>
                                                </a:solidFill>
                                                <a:ln w="9525">
                                                  <a:solidFill>
                                                    <a:srgbClr val="000000"/>
                                                  </a:solidFill>
                                                  <a:miter lim="800000"/>
                                                  <a:headEnd/>
                                                  <a:tailEnd/>
                                                </a:ln>
                                              </wps:spPr>
                                              <wps:txbx>
                                                <w:txbxContent>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SUB BAGIAN KEPEGAWAIAN DAN UMUM</w:t>
                                                    </w:r>
                                                  </w:p>
                                                </w:txbxContent>
                                              </wps:txbx>
                                              <wps:bodyPr rot="0" vert="horz" wrap="square" lIns="91440" tIns="45720" rIns="91440" bIns="45720" anchor="ctr" anchorCtr="0">
                                                <a:noAutofit/>
                                              </wps:bodyPr>
                                            </wps:wsp>
                                            <wpg:grpSp>
                                              <wpg:cNvPr id="324" name="Group 324"/>
                                              <wpg:cNvGrpSpPr/>
                                              <wpg:grpSpPr>
                                                <a:xfrm>
                                                  <a:off x="0" y="0"/>
                                                  <a:ext cx="4905513" cy="5132291"/>
                                                  <a:chOff x="0" y="0"/>
                                                  <a:chExt cx="4905513" cy="5132291"/>
                                                </a:xfrm>
                                              </wpg:grpSpPr>
                                              <wps:wsp>
                                                <wps:cNvPr id="307" name="Text Box 2"/>
                                                <wps:cNvSpPr txBox="1">
                                                  <a:spLocks noChangeArrowheads="1"/>
                                                </wps:cNvSpPr>
                                                <wps:spPr bwMode="auto">
                                                  <a:xfrm>
                                                    <a:off x="2170706" y="0"/>
                                                    <a:ext cx="831215" cy="447675"/>
                                                  </a:xfrm>
                                                  <a:prstGeom prst="rect">
                                                    <a:avLst/>
                                                  </a:prstGeom>
                                                  <a:solidFill>
                                                    <a:srgbClr val="FFFFFF"/>
                                                  </a:solidFill>
                                                  <a:ln w="9525">
                                                    <a:solidFill>
                                                      <a:srgbClr val="000000"/>
                                                    </a:solidFill>
                                                    <a:miter lim="800000"/>
                                                    <a:headEnd/>
                                                    <a:tailEnd/>
                                                  </a:ln>
                                                </wps:spPr>
                                                <wps:txbx>
                                                  <w:txbxContent>
                                                    <w:p w:rsidR="00B437E2" w:rsidRPr="00B437E2" w:rsidRDefault="00B437E2" w:rsidP="00CC5885">
                                                      <w:pPr>
                                                        <w:spacing w:after="0"/>
                                                        <w:jc w:val="center"/>
                                                        <w:rPr>
                                                          <w:rFonts w:ascii="Times New Roman" w:hAnsi="Times New Roman" w:cs="Times New Roman"/>
                                                          <w:b/>
                                                          <w:sz w:val="20"/>
                                                          <w:lang w:val="en-US"/>
                                                        </w:rPr>
                                                      </w:pPr>
                                                      <w:r w:rsidRPr="00B437E2">
                                                        <w:rPr>
                                                          <w:rFonts w:ascii="Times New Roman" w:hAnsi="Times New Roman" w:cs="Times New Roman"/>
                                                          <w:b/>
                                                          <w:sz w:val="20"/>
                                                          <w:lang w:val="en-US"/>
                                                        </w:rPr>
                                                        <w:t>KEPALA DINAS</w:t>
                                                      </w:r>
                                                    </w:p>
                                                  </w:txbxContent>
                                                </wps:txbx>
                                                <wps:bodyPr rot="0" vert="horz" wrap="square" lIns="91440" tIns="45720" rIns="91440" bIns="45720" anchor="ctr" anchorCtr="0">
                                                  <a:noAutofit/>
                                                </wps:bodyPr>
                                              </wps:wsp>
                                              <wps:wsp>
                                                <wps:cNvPr id="1" name="Text Box 2"/>
                                                <wps:cNvSpPr txBox="1">
                                                  <a:spLocks noChangeArrowheads="1"/>
                                                </wps:cNvSpPr>
                                                <wps:spPr bwMode="auto">
                                                  <a:xfrm>
                                                    <a:off x="3919993" y="858741"/>
                                                    <a:ext cx="985520" cy="295275"/>
                                                  </a:xfrm>
                                                  <a:prstGeom prst="rect">
                                                    <a:avLst/>
                                                  </a:prstGeom>
                                                  <a:solidFill>
                                                    <a:srgbClr val="FFFFFF"/>
                                                  </a:solidFill>
                                                  <a:ln w="9525">
                                                    <a:solidFill>
                                                      <a:srgbClr val="000000"/>
                                                    </a:solidFill>
                                                    <a:miter lim="800000"/>
                                                    <a:headEnd/>
                                                    <a:tailEnd/>
                                                  </a:ln>
                                                </wps:spPr>
                                                <wps:txbx>
                                                  <w:txbxContent>
                                                    <w:p w:rsidR="00B437E2" w:rsidRPr="006219D5" w:rsidRDefault="00B437E2" w:rsidP="00B437E2">
                                                      <w:pPr>
                                                        <w:spacing w:after="0" w:line="240" w:lineRule="auto"/>
                                                        <w:jc w:val="center"/>
                                                        <w:rPr>
                                                          <w:rFonts w:ascii="Times New Roman" w:hAnsi="Times New Roman" w:cs="Times New Roman"/>
                                                          <w:b/>
                                                          <w:sz w:val="16"/>
                                                          <w:lang w:val="en-US"/>
                                                        </w:rPr>
                                                      </w:pPr>
                                                      <w:r w:rsidRPr="006219D5">
                                                        <w:rPr>
                                                          <w:rFonts w:ascii="Times New Roman" w:hAnsi="Times New Roman" w:cs="Times New Roman"/>
                                                          <w:b/>
                                                          <w:sz w:val="16"/>
                                                          <w:lang w:val="en-US"/>
                                                        </w:rPr>
                                                        <w:t>SEKRETARIAT</w:t>
                                                      </w:r>
                                                    </w:p>
                                                  </w:txbxContent>
                                                </wps:txbx>
                                                <wps:bodyPr rot="0" vert="horz" wrap="square" lIns="91440" tIns="45720" rIns="91440" bIns="45720" anchor="ctr" anchorCtr="0">
                                                  <a:noAutofit/>
                                                </wps:bodyPr>
                                              </wps:wsp>
                                              <wps:wsp>
                                                <wps:cNvPr id="24" name="Straight Connector 24"/>
                                                <wps:cNvCnPr/>
                                                <wps:spPr>
                                                  <a:xfrm>
                                                    <a:off x="2639833" y="445273"/>
                                                    <a:ext cx="0" cy="4687018"/>
                                                  </a:xfrm>
                                                  <a:prstGeom prst="line">
                                                    <a:avLst/>
                                                  </a:prstGeom>
                                                </wps:spPr>
                                                <wps:style>
                                                  <a:lnRef idx="1">
                                                    <a:schemeClr val="dk1"/>
                                                  </a:lnRef>
                                                  <a:fillRef idx="0">
                                                    <a:schemeClr val="dk1"/>
                                                  </a:fillRef>
                                                  <a:effectRef idx="0">
                                                    <a:schemeClr val="dk1"/>
                                                  </a:effectRef>
                                                  <a:fontRef idx="minor">
                                                    <a:schemeClr val="tx1"/>
                                                  </a:fontRef>
                                                </wps:style>
                                                <wps:bodyPr/>
                                              </wps:wsp>
                                              <wps:wsp>
                                                <wps:cNvPr id="25" name="Straight Connector 25"/>
                                                <wps:cNvCnPr/>
                                                <wps:spPr>
                                                  <a:xfrm>
                                                    <a:off x="2639833" y="707666"/>
                                                    <a:ext cx="1693545" cy="0"/>
                                                  </a:xfrm>
                                                  <a:prstGeom prst="line">
                                                    <a:avLst/>
                                                  </a:prstGeom>
                                                </wps:spPr>
                                                <wps:style>
                                                  <a:lnRef idx="1">
                                                    <a:schemeClr val="dk1"/>
                                                  </a:lnRef>
                                                  <a:fillRef idx="0">
                                                    <a:schemeClr val="dk1"/>
                                                  </a:fillRef>
                                                  <a:effectRef idx="0">
                                                    <a:schemeClr val="dk1"/>
                                                  </a:effectRef>
                                                  <a:fontRef idx="minor">
                                                    <a:schemeClr val="tx1"/>
                                                  </a:fontRef>
                                                </wps:style>
                                                <wps:bodyPr/>
                                              </wps:wsp>
                                              <wps:wsp>
                                                <wps:cNvPr id="26" name="Straight Connector 26"/>
                                                <wps:cNvCnPr/>
                                                <wps:spPr>
                                                  <a:xfrm>
                                                    <a:off x="4333461" y="715618"/>
                                                    <a:ext cx="0" cy="142875"/>
                                                  </a:xfrm>
                                                  <a:prstGeom prst="line">
                                                    <a:avLst/>
                                                  </a:prstGeom>
                                                </wps:spPr>
                                                <wps:style>
                                                  <a:lnRef idx="1">
                                                    <a:schemeClr val="dk1"/>
                                                  </a:lnRef>
                                                  <a:fillRef idx="0">
                                                    <a:schemeClr val="dk1"/>
                                                  </a:fillRef>
                                                  <a:effectRef idx="0">
                                                    <a:schemeClr val="dk1"/>
                                                  </a:effectRef>
                                                  <a:fontRef idx="minor">
                                                    <a:schemeClr val="tx1"/>
                                                  </a:fontRef>
                                                </wps:style>
                                                <wps:bodyPr/>
                                              </wps:wsp>
                                              <wps:wsp>
                                                <wps:cNvPr id="27" name="Straight Connector 27"/>
                                                <wps:cNvCnPr/>
                                                <wps:spPr>
                                                  <a:xfrm>
                                                    <a:off x="2504661" y="445273"/>
                                                    <a:ext cx="0" cy="418465"/>
                                                  </a:xfrm>
                                                  <a:prstGeom prst="line">
                                                    <a:avLst/>
                                                  </a:prstGeom>
                                                </wps:spPr>
                                                <wps:style>
                                                  <a:lnRef idx="1">
                                                    <a:schemeClr val="dk1"/>
                                                  </a:lnRef>
                                                  <a:fillRef idx="0">
                                                    <a:schemeClr val="dk1"/>
                                                  </a:fillRef>
                                                  <a:effectRef idx="0">
                                                    <a:schemeClr val="dk1"/>
                                                  </a:effectRef>
                                                  <a:fontRef idx="minor">
                                                    <a:schemeClr val="tx1"/>
                                                  </a:fontRef>
                                                </wps:style>
                                                <wps:bodyPr/>
                                              </wps:wsp>
                                              <wps:wsp>
                                                <wps:cNvPr id="28" name="Straight Connector 28"/>
                                                <wps:cNvCnPr/>
                                                <wps:spPr>
                                                  <a:xfrm>
                                                    <a:off x="0" y="858741"/>
                                                    <a:ext cx="2509520" cy="0"/>
                                                  </a:xfrm>
                                                  <a:prstGeom prst="line">
                                                    <a:avLst/>
                                                  </a:prstGeom>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7951" y="866692"/>
                                                    <a:ext cx="0" cy="252793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30" name="Straight Connector 30"/>
                                              <wps:cNvCnPr/>
                                              <wps:spPr>
                                                <a:xfrm flipH="1">
                                                  <a:off x="4333461" y="1152939"/>
                                                  <a:ext cx="2540" cy="124460"/>
                                                </a:xfrm>
                                                <a:prstGeom prst="line">
                                                  <a:avLst/>
                                                </a:prstGeom>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3260034" y="1280160"/>
                                                  <a:ext cx="2562225" cy="635"/>
                                                </a:xfrm>
                                                <a:prstGeom prst="line">
                                                  <a:avLst/>
                                                </a:prstGeom>
                                              </wps:spPr>
                                              <wps:style>
                                                <a:lnRef idx="1">
                                                  <a:schemeClr val="dk1"/>
                                                </a:lnRef>
                                                <a:fillRef idx="0">
                                                  <a:schemeClr val="dk1"/>
                                                </a:fillRef>
                                                <a:effectRef idx="0">
                                                  <a:schemeClr val="dk1"/>
                                                </a:effectRef>
                                                <a:fontRef idx="minor">
                                                  <a:schemeClr val="tx1"/>
                                                </a:fontRef>
                                              </wps:style>
                                              <wps:bodyPr/>
                                            </wps:wsp>
                                            <wps:wsp>
                                              <wps:cNvPr id="289" name="Straight Connector 289"/>
                                              <wps:cNvCnPr/>
                                              <wps:spPr>
                                                <a:xfrm flipH="1">
                                                  <a:off x="4603805" y="1280160"/>
                                                  <a:ext cx="2540" cy="12446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326" name="Group 326"/>
                                            <wpg:cNvGrpSpPr/>
                                            <wpg:grpSpPr>
                                              <a:xfrm>
                                                <a:off x="826935" y="2011680"/>
                                                <a:ext cx="4002046" cy="176227"/>
                                                <a:chOff x="0" y="0"/>
                                                <a:chExt cx="4002046" cy="176227"/>
                                              </a:xfrm>
                                            </wpg:grpSpPr>
                                            <wps:wsp>
                                              <wps:cNvPr id="291" name="Straight Connector 291"/>
                                              <wps:cNvCnPr/>
                                              <wps:spPr>
                                                <a:xfrm>
                                                  <a:off x="0" y="0"/>
                                                  <a:ext cx="3997325" cy="6985"/>
                                                </a:xfrm>
                                                <a:prstGeom prst="line">
                                                  <a:avLst/>
                                                </a:prstGeom>
                                              </wps:spPr>
                                              <wps:style>
                                                <a:lnRef idx="1">
                                                  <a:schemeClr val="dk1"/>
                                                </a:lnRef>
                                                <a:fillRef idx="0">
                                                  <a:schemeClr val="dk1"/>
                                                </a:fillRef>
                                                <a:effectRef idx="0">
                                                  <a:schemeClr val="dk1"/>
                                                </a:effectRef>
                                                <a:fontRef idx="minor">
                                                  <a:schemeClr val="tx1"/>
                                                </a:fontRef>
                                              </wps:style>
                                              <wps:bodyPr/>
                                            </wps:wsp>
                                            <wps:wsp>
                                              <wps:cNvPr id="292" name="Straight Connector 292"/>
                                              <wps:cNvCnPr/>
                                              <wps:spPr>
                                                <a:xfrm flipH="1">
                                                  <a:off x="0" y="0"/>
                                                  <a:ext cx="2540" cy="168275"/>
                                                </a:xfrm>
                                                <a:prstGeom prst="line">
                                                  <a:avLst/>
                                                </a:prstGeom>
                                              </wps:spPr>
                                              <wps:style>
                                                <a:lnRef idx="1">
                                                  <a:schemeClr val="dk1"/>
                                                </a:lnRef>
                                                <a:fillRef idx="0">
                                                  <a:schemeClr val="dk1"/>
                                                </a:fillRef>
                                                <a:effectRef idx="0">
                                                  <a:schemeClr val="dk1"/>
                                                </a:effectRef>
                                                <a:fontRef idx="minor">
                                                  <a:schemeClr val="tx1"/>
                                                </a:fontRef>
                                              </wps:style>
                                              <wps:bodyPr/>
                                            </wps:wsp>
                                            <wps:wsp>
                                              <wps:cNvPr id="294" name="Straight Connector 294"/>
                                              <wps:cNvCnPr/>
                                              <wps:spPr>
                                                <a:xfrm flipH="1">
                                                  <a:off x="1113183" y="7952"/>
                                                  <a:ext cx="2540" cy="168275"/>
                                                </a:xfrm>
                                                <a:prstGeom prst="line">
                                                  <a:avLst/>
                                                </a:prstGeom>
                                              </wps:spPr>
                                              <wps:style>
                                                <a:lnRef idx="1">
                                                  <a:schemeClr val="dk1"/>
                                                </a:lnRef>
                                                <a:fillRef idx="0">
                                                  <a:schemeClr val="dk1"/>
                                                </a:fillRef>
                                                <a:effectRef idx="0">
                                                  <a:schemeClr val="dk1"/>
                                                </a:effectRef>
                                                <a:fontRef idx="minor">
                                                  <a:schemeClr val="tx1"/>
                                                </a:fontRef>
                                              </wps:style>
                                              <wps:bodyPr/>
                                            </wps:wsp>
                                            <wps:wsp>
                                              <wps:cNvPr id="295" name="Straight Connector 295"/>
                                              <wps:cNvCnPr/>
                                              <wps:spPr>
                                                <a:xfrm flipH="1">
                                                  <a:off x="2631882" y="7952"/>
                                                  <a:ext cx="2540" cy="168275"/>
                                                </a:xfrm>
                                                <a:prstGeom prst="line">
                                                  <a:avLst/>
                                                </a:prstGeom>
                                              </wps:spPr>
                                              <wps:style>
                                                <a:lnRef idx="1">
                                                  <a:schemeClr val="dk1"/>
                                                </a:lnRef>
                                                <a:fillRef idx="0">
                                                  <a:schemeClr val="dk1"/>
                                                </a:fillRef>
                                                <a:effectRef idx="0">
                                                  <a:schemeClr val="dk1"/>
                                                </a:effectRef>
                                                <a:fontRef idx="minor">
                                                  <a:schemeClr val="tx1"/>
                                                </a:fontRef>
                                              </wps:style>
                                              <wps:bodyPr/>
                                            </wps:wsp>
                                            <wps:wsp>
                                              <wps:cNvPr id="296" name="Straight Connector 296"/>
                                              <wps:cNvCnPr/>
                                              <wps:spPr>
                                                <a:xfrm flipH="1">
                                                  <a:off x="3999506" y="7952"/>
                                                  <a:ext cx="2540" cy="168275"/>
                                                </a:xfrm>
                                                <a:prstGeom prst="line">
                                                  <a:avLst/>
                                                </a:prstGeom>
                                              </wps:spPr>
                                              <wps:style>
                                                <a:lnRef idx="1">
                                                  <a:schemeClr val="dk1"/>
                                                </a:lnRef>
                                                <a:fillRef idx="0">
                                                  <a:schemeClr val="dk1"/>
                                                </a:fillRef>
                                                <a:effectRef idx="0">
                                                  <a:schemeClr val="dk1"/>
                                                </a:effectRef>
                                                <a:fontRef idx="minor">
                                                  <a:schemeClr val="tx1"/>
                                                </a:fontRef>
                                              </wps:style>
                                              <wps:bodyPr/>
                                            </wps:wsp>
                                          </wpg:grpSp>
                                        </wpg:grpSp>
                                      </wpg:grpSp>
                                      <wps:wsp>
                                        <wps:cNvPr id="298" name="Straight Connector 298"/>
                                        <wps:cNvCnPr/>
                                        <wps:spPr>
                                          <a:xfrm flipH="1">
                                            <a:off x="1208598" y="2830665"/>
                                            <a:ext cx="2540" cy="168275"/>
                                          </a:xfrm>
                                          <a:prstGeom prst="line">
                                            <a:avLst/>
                                          </a:prstGeom>
                                        </wps:spPr>
                                        <wps:style>
                                          <a:lnRef idx="1">
                                            <a:schemeClr val="dk1"/>
                                          </a:lnRef>
                                          <a:fillRef idx="0">
                                            <a:schemeClr val="dk1"/>
                                          </a:fillRef>
                                          <a:effectRef idx="0">
                                            <a:schemeClr val="dk1"/>
                                          </a:effectRef>
                                          <a:fontRef idx="minor">
                                            <a:schemeClr val="tx1"/>
                                          </a:fontRef>
                                        </wps:style>
                                        <wps:bodyPr/>
                                      </wps:wsp>
                                      <wps:wsp>
                                        <wps:cNvPr id="304" name="Straight Connector 304"/>
                                        <wps:cNvCnPr/>
                                        <wps:spPr>
                                          <a:xfrm flipH="1">
                                            <a:off x="2170706" y="2838616"/>
                                            <a:ext cx="2540" cy="168275"/>
                                          </a:xfrm>
                                          <a:prstGeom prst="line">
                                            <a:avLst/>
                                          </a:prstGeom>
                                        </wps:spPr>
                                        <wps:style>
                                          <a:lnRef idx="1">
                                            <a:schemeClr val="dk1"/>
                                          </a:lnRef>
                                          <a:fillRef idx="0">
                                            <a:schemeClr val="dk1"/>
                                          </a:fillRef>
                                          <a:effectRef idx="0">
                                            <a:schemeClr val="dk1"/>
                                          </a:effectRef>
                                          <a:fontRef idx="minor">
                                            <a:schemeClr val="tx1"/>
                                          </a:fontRef>
                                        </wps:style>
                                        <wps:bodyPr/>
                                      </wps:wsp>
                                      <wps:wsp>
                                        <wps:cNvPr id="311" name="Straight Connector 311"/>
                                        <wps:cNvCnPr/>
                                        <wps:spPr>
                                          <a:xfrm flipH="1">
                                            <a:off x="3371353" y="2838616"/>
                                            <a:ext cx="2540" cy="168275"/>
                                          </a:xfrm>
                                          <a:prstGeom prst="line">
                                            <a:avLst/>
                                          </a:prstGeom>
                                        </wps:spPr>
                                        <wps:style>
                                          <a:lnRef idx="1">
                                            <a:schemeClr val="dk1"/>
                                          </a:lnRef>
                                          <a:fillRef idx="0">
                                            <a:schemeClr val="dk1"/>
                                          </a:fillRef>
                                          <a:effectRef idx="0">
                                            <a:schemeClr val="dk1"/>
                                          </a:effectRef>
                                          <a:fontRef idx="minor">
                                            <a:schemeClr val="tx1"/>
                                          </a:fontRef>
                                        </wps:style>
                                        <wps:bodyPr/>
                                      </wps:wsp>
                                      <wps:wsp>
                                        <wps:cNvPr id="317" name="Straight Connector 317"/>
                                        <wps:cNvCnPr/>
                                        <wps:spPr>
                                          <a:xfrm flipH="1">
                                            <a:off x="4611756" y="2838616"/>
                                            <a:ext cx="2540" cy="168275"/>
                                          </a:xfrm>
                                          <a:prstGeom prst="line">
                                            <a:avLst/>
                                          </a:prstGeom>
                                        </wps:spPr>
                                        <wps:style>
                                          <a:lnRef idx="1">
                                            <a:schemeClr val="dk1"/>
                                          </a:lnRef>
                                          <a:fillRef idx="0">
                                            <a:schemeClr val="dk1"/>
                                          </a:fillRef>
                                          <a:effectRef idx="0">
                                            <a:schemeClr val="dk1"/>
                                          </a:effectRef>
                                          <a:fontRef idx="minor">
                                            <a:schemeClr val="tx1"/>
                                          </a:fontRef>
                                        </wps:style>
                                        <wps:bodyPr/>
                                      </wps:wsp>
                                      <wps:wsp>
                                        <wps:cNvPr id="318" name="Straight Connector 318"/>
                                        <wps:cNvCnPr/>
                                        <wps:spPr>
                                          <a:xfrm>
                                            <a:off x="4150581" y="3013545"/>
                                            <a:ext cx="463715" cy="0"/>
                                          </a:xfrm>
                                          <a:prstGeom prst="line">
                                            <a:avLst/>
                                          </a:prstGeom>
                                        </wps:spPr>
                                        <wps:style>
                                          <a:lnRef idx="1">
                                            <a:schemeClr val="dk1"/>
                                          </a:lnRef>
                                          <a:fillRef idx="0">
                                            <a:schemeClr val="dk1"/>
                                          </a:fillRef>
                                          <a:effectRef idx="0">
                                            <a:schemeClr val="dk1"/>
                                          </a:effectRef>
                                          <a:fontRef idx="minor">
                                            <a:schemeClr val="tx1"/>
                                          </a:fontRef>
                                        </wps:style>
                                        <wps:bodyPr/>
                                      </wps:wsp>
                                      <wps:wsp>
                                        <wps:cNvPr id="319" name="Straight Connector 319"/>
                                        <wps:cNvCnPr/>
                                        <wps:spPr>
                                          <a:xfrm>
                                            <a:off x="4150581" y="3013545"/>
                                            <a:ext cx="0" cy="1565910"/>
                                          </a:xfrm>
                                          <a:prstGeom prst="line">
                                            <a:avLst/>
                                          </a:prstGeom>
                                        </wps:spPr>
                                        <wps:style>
                                          <a:lnRef idx="1">
                                            <a:schemeClr val="dk1"/>
                                          </a:lnRef>
                                          <a:fillRef idx="0">
                                            <a:schemeClr val="dk1"/>
                                          </a:fillRef>
                                          <a:effectRef idx="0">
                                            <a:schemeClr val="dk1"/>
                                          </a:effectRef>
                                          <a:fontRef idx="minor">
                                            <a:schemeClr val="tx1"/>
                                          </a:fontRef>
                                        </wps:style>
                                        <wps:bodyPr/>
                                      </wps:wsp>
                                      <wps:wsp>
                                        <wps:cNvPr id="320" name="Straight Connector 320"/>
                                        <wps:cNvCnPr/>
                                        <wps:spPr>
                                          <a:xfrm>
                                            <a:off x="4150581" y="3387256"/>
                                            <a:ext cx="142240" cy="0"/>
                                          </a:xfrm>
                                          <a:prstGeom prst="line">
                                            <a:avLst/>
                                          </a:prstGeom>
                                        </wps:spPr>
                                        <wps:style>
                                          <a:lnRef idx="1">
                                            <a:schemeClr val="dk1"/>
                                          </a:lnRef>
                                          <a:fillRef idx="0">
                                            <a:schemeClr val="dk1"/>
                                          </a:fillRef>
                                          <a:effectRef idx="0">
                                            <a:schemeClr val="dk1"/>
                                          </a:effectRef>
                                          <a:fontRef idx="minor">
                                            <a:schemeClr val="tx1"/>
                                          </a:fontRef>
                                        </wps:style>
                                        <wps:bodyPr/>
                                      </wps:wsp>
                                      <wps:wsp>
                                        <wps:cNvPr id="321" name="Straight Connector 321"/>
                                        <wps:cNvCnPr/>
                                        <wps:spPr>
                                          <a:xfrm>
                                            <a:off x="4150581" y="3943847"/>
                                            <a:ext cx="142240" cy="0"/>
                                          </a:xfrm>
                                          <a:prstGeom prst="line">
                                            <a:avLst/>
                                          </a:prstGeom>
                                        </wps:spPr>
                                        <wps:style>
                                          <a:lnRef idx="1">
                                            <a:schemeClr val="dk1"/>
                                          </a:lnRef>
                                          <a:fillRef idx="0">
                                            <a:schemeClr val="dk1"/>
                                          </a:fillRef>
                                          <a:effectRef idx="0">
                                            <a:schemeClr val="dk1"/>
                                          </a:effectRef>
                                          <a:fontRef idx="minor">
                                            <a:schemeClr val="tx1"/>
                                          </a:fontRef>
                                        </wps:style>
                                        <wps:bodyPr/>
                                      </wps:wsp>
                                    </wpg:grpSp>
                                  </wpg:grpSp>
                                </wpg:grpSp>
                              </wpg:grpSp>
                            </wpg:grpSp>
                            <wps:wsp>
                              <wps:cNvPr id="323" name="Straight Connector 323"/>
                              <wps:cNvCnPr/>
                              <wps:spPr>
                                <a:xfrm>
                                  <a:off x="1679945" y="2838893"/>
                                  <a:ext cx="3402965"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g:grpSp>
                        </wpg:grpSp>
                      </wpg:grpSp>
                    </wpg:wgp>
                  </a:graphicData>
                </a:graphic>
              </wp:anchor>
            </w:drawing>
          </mc:Choice>
          <mc:Fallback>
            <w:pict>
              <v:group w14:anchorId="5FB17171" id="Group 337" o:spid="_x0000_s1027" style="position:absolute;left:0;text-align:left;margin-left:-79.6pt;margin-top:130.55pt;width:522.15pt;height:426.9pt;z-index:251783168" coordsize="66313,54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">
                <v:line id="Straight Connector 305" o:spid="_x0000_s1028" style="position:absolute;visibility:visible;mso-wrap-style:square" from="20617,30106" to="26567,30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" strokecolor="black [3040]"/>
                <v:group id="Group 336" o:spid="_x0000_s1029" style="position:absolute;width:66313;height:54216" coordsize="66313,5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Text Box 13" o:spid="_x0000_s1030" type="#_x0000_t202" style="position:absolute;left:47617;top:31055;width:7150;height:5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">
                    <v:textbox>
                      <w:txbxContent>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Seksi </w:t>
                          </w:r>
                        </w:p>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Pengaduan Dan Sanksi Administrasi</w:t>
                          </w:r>
                        </w:p>
                      </w:txbxContent>
                    </v:textbox>
                  </v:shape>
                  <v:shape id="Text Box 20" o:spid="_x0000_s1031" type="#_x0000_t202" style="position:absolute;left:47617;top:37438;width:10014;height:5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">
                    <v:textbox>
                      <w:txbxContent>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Seksi </w:t>
                          </w:r>
                        </w:p>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Sengketa Lingkungan Dan Pidana Lingkungan</w:t>
                          </w:r>
                        </w:p>
                      </w:txbxContent>
                    </v:textbox>
                  </v:shape>
                  <v:shape id="Text Box 21" o:spid="_x0000_s1032" type="#_x0000_t202" style="position:absolute;left:47617;top:43822;width:8268;height:6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">
                    <v:textbox>
                      <w:txbxContent>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Seksi </w:t>
                          </w:r>
                        </w:p>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Pengembangan Instrumen Hukum Lingkungan</w:t>
                          </w:r>
                        </w:p>
                      </w:txbxContent>
                    </v:textbox>
                  </v:shape>
                  <v:group id="Group 335" o:spid="_x0000_s1033" style="position:absolute;width:66313;height:54216" coordsize="66313,5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shape id="Text Box 12" o:spid="_x0000_s1034" type="#_x0000_t202" style="position:absolute;left:34874;top:31047;width:9379;height:6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">
                      <v:textbox>
                        <w:txbxContent>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Konservasi Lingkungan Dan Keanekaragaman Hayati</w:t>
                            </w:r>
                          </w:p>
                        </w:txbxContent>
                      </v:textbox>
                    </v:shape>
                    <v:shape id="Text Box 18" o:spid="_x0000_s1035" type="#_x0000_t202" style="position:absolute;left:34874;top:38808;width:7239;height:5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">
                      <v:textbox>
                        <w:txbxContent>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Seksi </w:t>
                            </w:r>
                          </w:p>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Pengendalian Perubahan Iklim </w:t>
                            </w:r>
                          </w:p>
                        </w:txbxContent>
                      </v:textbox>
                    </v:shape>
                    <v:shape id="Text Box 19" o:spid="_x0000_s1036" type="#_x0000_t202" style="position:absolute;left:34768;top:45294;width:7950;height:5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">
                      <v:textbox>
                        <w:txbxContent>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 xml:space="preserve">Seksi </w:t>
                            </w:r>
                          </w:p>
                          <w:p w:rsidR="00B437E2" w:rsidRPr="006219D5" w:rsidRDefault="006219D5" w:rsidP="007A3D7C">
                            <w:pPr>
                              <w:spacing w:after="0" w:line="240" w:lineRule="auto"/>
                              <w:jc w:val="center"/>
                              <w:rPr>
                                <w:rFonts w:ascii="Times New Roman" w:hAnsi="Times New Roman" w:cs="Times New Roman"/>
                                <w:b/>
                                <w:sz w:val="14"/>
                                <w:lang w:val="en-US"/>
                              </w:rPr>
                            </w:pPr>
                            <w:r w:rsidRPr="006219D5">
                              <w:rPr>
                                <w:rFonts w:ascii="Times New Roman" w:hAnsi="Times New Roman" w:cs="Times New Roman"/>
                                <w:b/>
                                <w:sz w:val="14"/>
                                <w:lang w:val="en-US"/>
                              </w:rPr>
                              <w:t>Pengemangan Kapasitas Dan Kemitraan</w:t>
                            </w:r>
                          </w:p>
                        </w:txbxContent>
                      </v:textbox>
                    </v:shape>
                    <v:group id="Group 334" o:spid="_x0000_s1037" style="position:absolute;width:66313;height:54216" coordsize="66313,5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group id="Group 333" o:spid="_x0000_s1038" style="position:absolute;width:66313;height:54216" coordsize="66313,5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_x0000_s1039" type="#_x0000_t202" style="position:absolute;left:28227;top:51365;width:6591;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">
                          <v:textbox>
                            <w:txbxContent>
                              <w:p w:rsidR="00B437E2" w:rsidRPr="00CC5885" w:rsidRDefault="00B437E2" w:rsidP="007A3D7C">
                                <w:pPr>
                                  <w:spacing w:after="0"/>
                                  <w:jc w:val="center"/>
                                  <w:rPr>
                                    <w:rFonts w:ascii="Times New Roman" w:hAnsi="Times New Roman" w:cs="Times New Roman"/>
                                    <w:b/>
                                    <w:lang w:val="en-US"/>
                                  </w:rPr>
                                </w:pPr>
                                <w:r>
                                  <w:rPr>
                                    <w:rFonts w:ascii="Times New Roman" w:hAnsi="Times New Roman" w:cs="Times New Roman"/>
                                    <w:b/>
                                    <w:lang w:val="en-US"/>
                                  </w:rPr>
                                  <w:t>UPTD</w:t>
                                </w:r>
                              </w:p>
                            </w:txbxContent>
                          </v:textbox>
                        </v:shape>
                        <v:group id="Group 332" o:spid="_x0000_s1040" style="position:absolute;width:66313;height:51327" coordsize="66313,51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">
                          <v:shape id="Text Box 11" o:spid="_x0000_s1041" type="#_x0000_t202" style="position:absolute;left:21866;top:30930;width:7093;height:6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">
                            <v:textbox>
                              <w:txbxContent>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Pengendalian Pencemaran Air Dan Udara</w:t>
                                  </w:r>
                                </w:p>
                              </w:txbxContent>
                            </v:textbox>
                          </v:shape>
                          <v:shape id="Text Box 16" o:spid="_x0000_s1042" type="#_x0000_t202" style="position:absolute;left:21945;top:38245;width:7097;height:5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">
                            <v:textbox>
                              <w:txbxContent>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Pembinaan Pengendalian Pencemaran</w:t>
                                  </w:r>
                                </w:p>
                              </w:txbxContent>
                            </v:textbox>
                          </v:shape>
                          <v:shape id="Text Box 17" o:spid="_x0000_s1043" type="#_x0000_t202" style="position:absolute;left:21866;top:43891;width:7093;height:5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">
                            <v:textbox>
                              <w:txbxContent>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Pengendalian Sampah, B3 Dan Lb3</w:t>
                                  </w:r>
                                </w:p>
                              </w:txbxContent>
                            </v:textbox>
                          </v:shape>
                          <v:line id="Straight Connector 306" o:spid="_x0000_s1044" style="position:absolute;visibility:visible;mso-wrap-style:square" from="20593,30135" to="20631,4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" strokecolor="black [3040]"/>
                          <v:line id="Straight Connector 308" o:spid="_x0000_s1045" style="position:absolute;visibility:visible;mso-wrap-style:square" from="20593,33474" to="21908,33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" strokecolor="black [3040]"/>
                          <v:line id="Straight Connector 309" o:spid="_x0000_s1046" style="position:absolute;visibility:visible;mso-wrap-style:square" from="20593,40154" to="21908,40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" strokecolor="black [3040]"/>
                          <v:line id="Straight Connector 310" o:spid="_x0000_s1047" style="position:absolute;visibility:visible;mso-wrap-style:square" from="20514,45799" to="21828,4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" strokecolor="black [3040]"/>
                          <v:group id="Group 331" o:spid="_x0000_s1048" style="position:absolute;width:66313;height:51327" coordsize="66313,51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">
                            <v:shape id="Text Box 9" o:spid="_x0000_s1049" type="#_x0000_t202" style="position:absolute;left:11608;top:30851;width:7316;height:7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">
                              <v:textbox>
                                <w:txbxContent>
                                  <w:p w:rsidR="00B437E2" w:rsidRPr="007A0B84" w:rsidRDefault="007A0B84" w:rsidP="003202C0">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3202C0">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Inventarisasi Dan Perencanaan Lingkungan Hidup</w:t>
                                    </w:r>
                                  </w:p>
                                </w:txbxContent>
                              </v:textbox>
                            </v:shape>
                            <v:shape id="Text Box 14" o:spid="_x0000_s1050" type="#_x0000_t202" style="position:absolute;left:11767;top:38881;width:7385;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">
                              <v:textbox>
                                <w:txbxContent>
                                  <w:p w:rsidR="00B437E2" w:rsidRPr="007A0B84" w:rsidRDefault="00B437E2" w:rsidP="00B437E2">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Seksi</w:t>
                                    </w:r>
                                  </w:p>
                                  <w:p w:rsidR="00B437E2" w:rsidRPr="007A0B84" w:rsidRDefault="00B437E2" w:rsidP="00B437E2">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Evaluasi Dampak Dan Resiko Kebijakan Strategis</w:t>
                                    </w:r>
                                  </w:p>
                                </w:txbxContent>
                              </v:textbox>
                            </v:shape>
                            <v:shape id="Text Box 15" o:spid="_x0000_s1051" type="#_x0000_t202" style="position:absolute;left:11926;top:45720;width:7532;height:5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">
                              <v:textbox>
                                <w:txbxContent>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Seksi </w:t>
                                    </w:r>
                                  </w:p>
                                  <w:p w:rsidR="00B437E2" w:rsidRPr="007A0B84" w:rsidRDefault="007A0B84" w:rsidP="007A3D7C">
                                    <w:pPr>
                                      <w:spacing w:after="0" w:line="240" w:lineRule="auto"/>
                                      <w:jc w:val="center"/>
                                      <w:rPr>
                                        <w:rFonts w:ascii="Times New Roman" w:hAnsi="Times New Roman" w:cs="Times New Roman"/>
                                        <w:b/>
                                        <w:sz w:val="14"/>
                                        <w:lang w:val="en-US"/>
                                      </w:rPr>
                                    </w:pPr>
                                    <w:r w:rsidRPr="007A0B84">
                                      <w:rPr>
                                        <w:rFonts w:ascii="Times New Roman" w:hAnsi="Times New Roman" w:cs="Times New Roman"/>
                                        <w:b/>
                                        <w:sz w:val="14"/>
                                        <w:lang w:val="en-US"/>
                                      </w:rPr>
                                      <w:t xml:space="preserve">Pencegahan Dampak Lingkungan </w:t>
                                    </w:r>
                                  </w:p>
                                </w:txbxContent>
                              </v:textbox>
                            </v:shape>
                            <v:shape id="_x0000_s1052" type="#_x0000_t202" style="position:absolute;top:33793;width:8820;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">
                              <v:textbox>
                                <w:txbxContent>
                                  <w:p w:rsidR="00B437E2" w:rsidRPr="00B437E2" w:rsidRDefault="00B437E2" w:rsidP="00B10897">
                                    <w:pPr>
                                      <w:spacing w:after="0"/>
                                      <w:jc w:val="center"/>
                                      <w:rPr>
                                        <w:rFonts w:ascii="Times New Roman" w:hAnsi="Times New Roman" w:cs="Times New Roman"/>
                                        <w:b/>
                                        <w:sz w:val="18"/>
                                        <w:lang w:val="en-US"/>
                                      </w:rPr>
                                    </w:pPr>
                                    <w:r w:rsidRPr="00B437E2">
                                      <w:rPr>
                                        <w:rFonts w:ascii="Times New Roman" w:hAnsi="Times New Roman" w:cs="Times New Roman"/>
                                        <w:b/>
                                        <w:sz w:val="18"/>
                                        <w:lang w:val="en-US"/>
                                      </w:rPr>
                                      <w:t>KELOMPOK JAFUNG</w:t>
                                    </w:r>
                                  </w:p>
                                </w:txbxContent>
                              </v:textbox>
                            </v:shape>
                            <v:line id="Straight Connector 299" o:spid="_x0000_s1053" style="position:absolute;visibility:visible;mso-wrap-style:square" from="10336,29896" to="16845,29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" strokecolor="black [3040]"/>
                            <v:line id="Straight Connector 300" o:spid="_x0000_s1054" style="position:absolute;visibility:visible;mso-wrap-style:square" from="10336,29896" to="10379,46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" strokecolor="black [3040]"/>
                            <v:line id="Straight Connector 301" o:spid="_x0000_s1055" style="position:absolute;visibility:visible;mso-wrap-style:square" from="10257,33872" to="11553,33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" strokecolor="black [3040]"/>
                            <v:line id="Straight Connector 302" o:spid="_x0000_s1056" style="position:absolute;visibility:visible;mso-wrap-style:square" from="10336,41505" to="11886,41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" strokecolor="black [3040]"/>
                            <v:line id="Straight Connector 303" o:spid="_x0000_s1057" style="position:absolute;visibility:visible;mso-wrap-style:square" from="10416,46594" to="11965,46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" strokecolor="black [3040]"/>
                            <v:group id="Group 330" o:spid="_x0000_s1058" style="position:absolute;left:4770;width:61543;height:51322" coordsize="61543,51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line id="Straight Connector 312" o:spid="_x0000_s1059" style="position:absolute;visibility:visible;mso-wrap-style:square" from="28465,30135" to="33647,3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" strokecolor="black [3040]"/>
                              <v:line id="Straight Connector 313" o:spid="_x0000_s1060" style="position:absolute;visibility:visible;mso-wrap-style:square" from="28465,30135" to="28516,4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" strokecolor="black [3040]"/>
                              <v:line id="Straight Connector 314" o:spid="_x0000_s1061" style="position:absolute;visibility:visible;mso-wrap-style:square" from="28465,33713" to="29888,3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" strokecolor="black [3040]"/>
                              <v:line id="Straight Connector 315" o:spid="_x0000_s1062" style="position:absolute;visibility:visible;mso-wrap-style:square" from="28465,40154" to="29888,40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" strokecolor="black [3040]"/>
                              <v:line id="Straight Connector 316" o:spid="_x0000_s1063" style="position:absolute;visibility:visible;mso-wrap-style:square" from="28545,46594" to="29967,46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" strokecolor="black [3040]"/>
                              <v:group id="Group 329" o:spid="_x0000_s1064" style="position:absolute;width:61543;height:51322" coordsize="61543,51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group id="Group 328" o:spid="_x0000_s1065" style="position:absolute;width:61543;height:51322" coordsize="61543,51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shape id="Text Box 5" o:spid="_x0000_s1066" type="#_x0000_t202" style="position:absolute;left:4055;top:21786;width:9220;height:4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">
                                    <v:textbox>
                                      <w:txbxContent>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 xml:space="preserve">BIDANG </w:t>
                                          </w:r>
                                        </w:p>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TATA LINGKUNGAN</w:t>
                                          </w:r>
                                        </w:p>
                                      </w:txbxContent>
                                    </v:textbox>
                                  </v:shape>
                                  <v:shape id="Text Box 6" o:spid="_x0000_s1067" type="#_x0000_t202" style="position:absolute;left:14232;top:21866;width:10173;height:5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">
                                    <v:textbox>
                                      <w:txbxContent>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 xml:space="preserve">BIDANG </w:t>
                                          </w:r>
                                        </w:p>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PENGENDALIAN PENCEMARAN LINGKUNGAN</w:t>
                                          </w:r>
                                        </w:p>
                                      </w:txbxContent>
                                    </v:textbox>
                                  </v:shape>
                                  <v:shape id="Text Box 7" o:spid="_x0000_s1068" type="#_x0000_t202" style="position:absolute;left:28306;top:22025;width:12086;height:5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">
                                    <v:textbox>
                                      <w:txbxContent>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 xml:space="preserve">BIDANG </w:t>
                                          </w:r>
                                        </w:p>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KONSERVASI DAN PENGENDALIAN PERUBAHAN IKLIM</w:t>
                                          </w:r>
                                        </w:p>
                                      </w:txbxContent>
                                    </v:textbox>
                                  </v:shape>
                                  <v:shape id="Text Box 8" o:spid="_x0000_s1069" type="#_x0000_t202" style="position:absolute;left:43334;top:22025;width:12002;height:4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">
                                    <v:textbox>
                                      <w:txbxContent>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 xml:space="preserve">BIDANG </w:t>
                                          </w:r>
                                        </w:p>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PENATAAN HUKUM LINGKUNGAN</w:t>
                                          </w:r>
                                        </w:p>
                                      </w:txbxContent>
                                    </v:textbox>
                                  </v:shape>
                                  <v:group id="Group 327" o:spid="_x0000_s1070" style="position:absolute;width:61543;height:51322" coordsize="61543,51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group id="Group 325" o:spid="_x0000_s1071" style="position:absolute;width:61543;height:51322" coordsize="61543,51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 id="_x0000_s1072" type="#_x0000_t202" style="position:absolute;left:27432;top:13994;width:12192;height:5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">
                                        <v:textbox>
                                          <w:txbxContent>
                                            <w:p w:rsidR="00B437E2" w:rsidRPr="0083398D" w:rsidRDefault="00B437E2" w:rsidP="00CC5885">
                                              <w:pPr>
                                                <w:spacing w:after="0" w:line="240" w:lineRule="auto"/>
                                                <w:jc w:val="center"/>
                                                <w:rPr>
                                                  <w:rFonts w:ascii="Times New Roman" w:hAnsi="Times New Roman" w:cs="Times New Roman"/>
                                                  <w:b/>
                                                  <w:sz w:val="16"/>
                                                  <w:lang w:val="en-US"/>
                                                </w:rPr>
                                              </w:pPr>
                                              <w:r w:rsidRPr="0083398D">
                                                <w:rPr>
                                                  <w:rFonts w:ascii="Times New Roman" w:hAnsi="Times New Roman" w:cs="Times New Roman"/>
                                                  <w:b/>
                                                  <w:sz w:val="16"/>
                                                  <w:lang w:val="en-US"/>
                                                </w:rPr>
                                                <w:t>SUB BAGIAN PERENCANAAN DAN PELAPORAN</w:t>
                                              </w:r>
                                            </w:p>
                                          </w:txbxContent>
                                        </v:textbox>
                                      </v:shape>
                                      <v:shape id="Text Box 3" o:spid="_x0000_s1073" type="#_x0000_t202" style="position:absolute;left:41505;top:13994;width:8573;height:5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">
                                        <v:textbox>
                                          <w:txbxContent>
                                            <w:p w:rsidR="00B437E2" w:rsidRPr="00B437E2" w:rsidRDefault="00B437E2" w:rsidP="00CC5885">
                                              <w:pPr>
                                                <w:spacing w:after="0" w:line="240" w:lineRule="auto"/>
                                                <w:jc w:val="center"/>
                                                <w:rPr>
                                                  <w:rFonts w:ascii="Times New Roman" w:hAnsi="Times New Roman" w:cs="Times New Roman"/>
                                                  <w:b/>
                                                  <w:sz w:val="18"/>
                                                  <w:lang w:val="en-US"/>
                                                </w:rPr>
                                              </w:pPr>
                                              <w:r w:rsidRPr="0083398D">
                                                <w:rPr>
                                                  <w:rFonts w:ascii="Times New Roman" w:hAnsi="Times New Roman" w:cs="Times New Roman"/>
                                                  <w:b/>
                                                  <w:sz w:val="16"/>
                                                  <w:lang w:val="en-US"/>
                                                </w:rPr>
                                                <w:t xml:space="preserve">SUB BAGIAN KEUANGAN </w:t>
                                              </w:r>
                                              <w:r w:rsidRPr="00B437E2">
                                                <w:rPr>
                                                  <w:rFonts w:ascii="Times New Roman" w:hAnsi="Times New Roman" w:cs="Times New Roman"/>
                                                  <w:b/>
                                                  <w:sz w:val="18"/>
                                                  <w:lang w:val="en-US"/>
                                                </w:rPr>
                                                <w:t>DAN ASET</w:t>
                                              </w:r>
                                            </w:p>
                                          </w:txbxContent>
                                        </v:textbox>
                                      </v:shape>
                                      <v:shape id="Text Box 4" o:spid="_x0000_s1074" type="#_x0000_t202" style="position:absolute;left:51524;top:14073;width:10019;height:5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">
                                        <v:textbox>
                                          <w:txbxContent>
                                            <w:p w:rsidR="00B437E2" w:rsidRPr="00B437E2" w:rsidRDefault="00B437E2" w:rsidP="00CC5885">
                                              <w:pPr>
                                                <w:spacing w:after="0" w:line="240" w:lineRule="auto"/>
                                                <w:jc w:val="center"/>
                                                <w:rPr>
                                                  <w:rFonts w:ascii="Times New Roman" w:hAnsi="Times New Roman" w:cs="Times New Roman"/>
                                                  <w:b/>
                                                  <w:sz w:val="16"/>
                                                  <w:lang w:val="en-US"/>
                                                </w:rPr>
                                              </w:pPr>
                                              <w:r w:rsidRPr="00B437E2">
                                                <w:rPr>
                                                  <w:rFonts w:ascii="Times New Roman" w:hAnsi="Times New Roman" w:cs="Times New Roman"/>
                                                  <w:b/>
                                                  <w:sz w:val="16"/>
                                                  <w:lang w:val="en-US"/>
                                                </w:rPr>
                                                <w:t>SUB BAGIAN KEPEGAWAIAN DAN UMUM</w:t>
                                              </w:r>
                                            </w:p>
                                          </w:txbxContent>
                                        </v:textbox>
                                      </v:shape>
                                      <v:group id="Group 324" o:spid="_x0000_s1075" style="position:absolute;width:49055;height:51322" coordsize="49055,51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shape id="_x0000_s1076" type="#_x0000_t202" style="position:absolute;left:21707;width:8312;height:4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">
                                          <v:textbox>
                                            <w:txbxContent>
                                              <w:p w:rsidR="00B437E2" w:rsidRPr="00B437E2" w:rsidRDefault="00B437E2" w:rsidP="00CC5885">
                                                <w:pPr>
                                                  <w:spacing w:after="0"/>
                                                  <w:jc w:val="center"/>
                                                  <w:rPr>
                                                    <w:rFonts w:ascii="Times New Roman" w:hAnsi="Times New Roman" w:cs="Times New Roman"/>
                                                    <w:b/>
                                                    <w:sz w:val="20"/>
                                                    <w:lang w:val="en-US"/>
                                                  </w:rPr>
                                                </w:pPr>
                                                <w:r w:rsidRPr="00B437E2">
                                                  <w:rPr>
                                                    <w:rFonts w:ascii="Times New Roman" w:hAnsi="Times New Roman" w:cs="Times New Roman"/>
                                                    <w:b/>
                                                    <w:sz w:val="20"/>
                                                    <w:lang w:val="en-US"/>
                                                  </w:rPr>
                                                  <w:t>KEPALA DINAS</w:t>
                                                </w:r>
                                              </w:p>
                                            </w:txbxContent>
                                          </v:textbox>
                                        </v:shape>
                                        <v:shape id="_x0000_s1077" type="#_x0000_t202" style="position:absolute;left:39199;top:8587;width:9856;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">
                                          <v:textbox>
                                            <w:txbxContent>
                                              <w:p w:rsidR="00B437E2" w:rsidRPr="006219D5" w:rsidRDefault="00B437E2" w:rsidP="00B437E2">
                                                <w:pPr>
                                                  <w:spacing w:after="0" w:line="240" w:lineRule="auto"/>
                                                  <w:jc w:val="center"/>
                                                  <w:rPr>
                                                    <w:rFonts w:ascii="Times New Roman" w:hAnsi="Times New Roman" w:cs="Times New Roman"/>
                                                    <w:b/>
                                                    <w:sz w:val="16"/>
                                                    <w:lang w:val="en-US"/>
                                                  </w:rPr>
                                                </w:pPr>
                                                <w:r w:rsidRPr="006219D5">
                                                  <w:rPr>
                                                    <w:rFonts w:ascii="Times New Roman" w:hAnsi="Times New Roman" w:cs="Times New Roman"/>
                                                    <w:b/>
                                                    <w:sz w:val="16"/>
                                                    <w:lang w:val="en-US"/>
                                                  </w:rPr>
                                                  <w:t>SEKRETARIAT</w:t>
                                                </w:r>
                                              </w:p>
                                            </w:txbxContent>
                                          </v:textbox>
                                        </v:shape>
                                        <v:line id="Straight Connector 24" o:spid="_x0000_s1078" style="position:absolute;visibility:visible;mso-wrap-style:square" from="26398,4452" to="26398,51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" strokecolor="black [3040]"/>
                                        <v:line id="Straight Connector 25" o:spid="_x0000_s1079" style="position:absolute;visibility:visible;mso-wrap-style:square" from="26398,7076" to="43333,7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" strokecolor="black [3040]"/>
                                        <v:line id="Straight Connector 26" o:spid="_x0000_s1080" style="position:absolute;visibility:visible;mso-wrap-style:square" from="43334,7156" to="43334,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" strokecolor="black [3040]"/>
                                        <v:line id="Straight Connector 27" o:spid="_x0000_s1081" style="position:absolute;visibility:visible;mso-wrap-style:square" from="25046,4452" to="25046,8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" strokecolor="black [3040]"/>
                                        <v:line id="Straight Connector 28" o:spid="_x0000_s1082" style="position:absolute;visibility:visible;mso-wrap-style:square" from="0,8587" to="25095,8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" strokecolor="black [3040]"/>
                                        <v:line id="Straight Connector 29" o:spid="_x0000_s1083" style="position:absolute;visibility:visible;mso-wrap-style:square" from="79,8666" to="79,3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" strokecolor="black [3040]"/>
                                      </v:group>
                                      <v:line id="Straight Connector 30" o:spid="_x0000_s1084" style="position:absolute;flip:x;visibility:visible;mso-wrap-style:square" from="43334,11529" to="43360,1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" strokecolor="black [3040]"/>
                                      <v:line id="Straight Connector 31" o:spid="_x0000_s1085" style="position:absolute;visibility:visible;mso-wrap-style:square" from="32600,12801" to="58222,12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" strokecolor="black [3040]"/>
                                      <v:line id="Straight Connector 289" o:spid="_x0000_s1086" style="position:absolute;flip:x;visibility:visible;mso-wrap-style:square" from="46038,12801" to="46063,14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" strokecolor="black [3040]"/>
                                    </v:group>
                                    <v:group id="Group 326" o:spid="_x0000_s1087" style="position:absolute;left:8269;top:20116;width:40020;height:1763" coordsize="40020,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line id="Straight Connector 291" o:spid="_x0000_s1088" style="position:absolute;visibility:visible;mso-wrap-style:square" from="0,0" to="3997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" strokecolor="black [3040]"/>
                                      <v:line id="Straight Connector 292" o:spid="_x0000_s1089" style="position:absolute;flip:x;visibility:visible;mso-wrap-style:square" from="0,0" to="25,1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" strokecolor="black [3040]"/>
                                      <v:line id="Straight Connector 294" o:spid="_x0000_s1090" style="position:absolute;flip:x;visibility:visible;mso-wrap-style:square" from="11131,79" to="11157,1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" strokecolor="black [3040]"/>
                                      <v:line id="Straight Connector 295" o:spid="_x0000_s1091" style="position:absolute;flip:x;visibility:visible;mso-wrap-style:square" from="26318,79" to="26344,1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" strokecolor="black [3040]"/>
                                      <v:line id="Straight Connector 296" o:spid="_x0000_s1092" style="position:absolute;flip:x;visibility:visible;mso-wrap-style:square" from="39995,79" to="40020,1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" strokecolor="black [3040]"/>
                                    </v:group>
                                  </v:group>
                                </v:group>
                                <v:line id="Straight Connector 298" o:spid="_x0000_s1093" style="position:absolute;flip:x;visibility:visible;mso-wrap-style:square" from="12085,28306" to="12111,2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" strokecolor="black [3040]"/>
                                <v:line id="Straight Connector 304" o:spid="_x0000_s1094" style="position:absolute;flip:x;visibility:visible;mso-wrap-style:square" from="21707,28386" to="21732,3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" strokecolor="black [3040]"/>
                                <v:line id="Straight Connector 311" o:spid="_x0000_s1095" style="position:absolute;flip:x;visibility:visible;mso-wrap-style:square" from="33713,28386" to="33738,3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" strokecolor="black [3040]"/>
                                <v:line id="Straight Connector 317" o:spid="_x0000_s1096" style="position:absolute;flip:x;visibility:visible;mso-wrap-style:square" from="46117,28386" to="46142,3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" strokecolor="black [3040]"/>
                                <v:line id="Straight Connector 318" o:spid="_x0000_s1097" style="position:absolute;visibility:visible;mso-wrap-style:square" from="41505,30135" to="46142,3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" strokecolor="black [3040]"/>
                                <v:line id="Straight Connector 319" o:spid="_x0000_s1098" style="position:absolute;visibility:visible;mso-wrap-style:square" from="41505,30135" to="41505,45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" strokecolor="black [3040]"/>
                                <v:line id="Straight Connector 320" o:spid="_x0000_s1099" style="position:absolute;visibility:visible;mso-wrap-style:square" from="41505,33872" to="42928,33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" strokecolor="black [3040]"/>
                                <v:line id="Straight Connector 321" o:spid="_x0000_s1100" style="position:absolute;visibility:visible;mso-wrap-style:square" from="41505,39438" to="42928,39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" strokecolor="black [3040]"/>
                              </v:group>
                            </v:group>
                          </v:group>
                        </v:group>
                      </v:group>
                      <v:line id="Straight Connector 323" o:spid="_x0000_s1101" style="position:absolute;visibility:visible;mso-wrap-style:square" from="16799,28388" to="50829,2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" strokecolor="black [3040]">
                        <v:stroke dashstyle="longDash"/>
                      </v:line>
                    </v:group>
                  </v:group>
                </v:group>
              </v:group>
            </w:pict>
          </mc:Fallback>
        </mc:AlternateContent>
      </w:r>
      <w:r w:rsidR="007B3B8C" w:rsidRPr="009F2D5C">
        <w:rPr>
          <w:rFonts w:ascii="Times New Roman" w:hAnsi="Times New Roman" w:cs="Times New Roman"/>
          <w:sz w:val="24"/>
          <w:lang w:val="en-US"/>
        </w:rPr>
        <w:t>Sesuai dengan ketentuan Pasal 3 Peraturan Daerah Provinsi Jawa Barat Nomor 6 Tahun 2016 Tentang Kedudukan dan Susunan Organisasi Perangkat Daerah Provinsi Jawa Barat, maka perlu menetapkan Peraturan Gubernur Jawa Barat Nomor 45 Tahun 2016</w:t>
      </w:r>
      <w:r>
        <w:rPr>
          <w:rFonts w:ascii="Times New Roman" w:hAnsi="Times New Roman" w:cs="Times New Roman"/>
          <w:sz w:val="24"/>
          <w:lang w:val="en-US"/>
        </w:rPr>
        <w:t xml:space="preserve">. </w:t>
      </w:r>
      <w:r w:rsidR="00ED1C5A" w:rsidRPr="009F2D5C">
        <w:rPr>
          <w:rFonts w:ascii="Times New Roman" w:hAnsi="Times New Roman" w:cs="Times New Roman"/>
          <w:sz w:val="24"/>
          <w:lang w:val="en-US"/>
        </w:rPr>
        <w:t>Komposisi jabatan struk</w:t>
      </w:r>
      <w:r w:rsidR="007B3B8C" w:rsidRPr="009F2D5C">
        <w:rPr>
          <w:rFonts w:ascii="Times New Roman" w:hAnsi="Times New Roman" w:cs="Times New Roman"/>
          <w:sz w:val="24"/>
          <w:lang w:val="en-US"/>
        </w:rPr>
        <w:t>tur</w:t>
      </w:r>
      <w:r w:rsidRPr="009F2D5C">
        <w:rPr>
          <w:rFonts w:ascii="Times New Roman" w:hAnsi="Times New Roman" w:cs="Times New Roman"/>
          <w:sz w:val="24"/>
          <w:lang w:val="en-US"/>
        </w:rPr>
        <w:t xml:space="preserve">al dan jabatan fungsional </w:t>
      </w:r>
      <w:r>
        <w:rPr>
          <w:rFonts w:ascii="Times New Roman" w:hAnsi="Times New Roman" w:cs="Times New Roman"/>
          <w:sz w:val="24"/>
          <w:lang w:val="en-US"/>
        </w:rPr>
        <w:t>dapat dilihat pada gambar berikut:</w:t>
      </w:r>
    </w:p>
    <w:p w:rsidR="00677376" w:rsidRDefault="007524B3" w:rsidP="002C2719">
      <w:pPr>
        <w:spacing w:after="0" w:line="480" w:lineRule="auto"/>
        <w:ind w:left="-450" w:hanging="180"/>
        <w:jc w:val="both"/>
        <w:rPr>
          <w:rFonts w:ascii="Times New Roman" w:hAnsi="Times New Roman" w:cs="Times New Roman"/>
          <w:b/>
          <w:sz w:val="24"/>
          <w:lang w:val="en-US"/>
        </w:rPr>
      </w:pPr>
      <w:r>
        <w:rPr>
          <w:rFonts w:ascii="Times New Roman" w:hAnsi="Times New Roman" w:cs="Times New Roman"/>
          <w:b/>
          <w:sz w:val="24"/>
          <w:lang w:val="en-US"/>
        </w:rPr>
        <w:lastRenderedPageBreak/>
        <w:t>3</w:t>
      </w:r>
      <w:r w:rsidR="002C2719">
        <w:rPr>
          <w:rFonts w:ascii="Times New Roman" w:hAnsi="Times New Roman" w:cs="Times New Roman"/>
          <w:b/>
          <w:sz w:val="24"/>
          <w:lang w:val="en-US"/>
        </w:rPr>
        <w:t xml:space="preserve">.2. </w:t>
      </w:r>
      <w:r w:rsidR="00677376">
        <w:rPr>
          <w:rFonts w:ascii="Times New Roman" w:hAnsi="Times New Roman" w:cs="Times New Roman"/>
          <w:b/>
          <w:sz w:val="24"/>
          <w:lang w:val="en-US"/>
        </w:rPr>
        <w:t>Jenis dan Metode Penelitian</w:t>
      </w:r>
    </w:p>
    <w:p w:rsidR="00677376" w:rsidRDefault="00677376" w:rsidP="005E1491">
      <w:pPr>
        <w:spacing w:line="480" w:lineRule="auto"/>
        <w:ind w:left="-630"/>
        <w:jc w:val="both"/>
        <w:rPr>
          <w:rFonts w:ascii="Times New Roman" w:hAnsi="Times New Roman" w:cs="Times New Roman"/>
          <w:b/>
          <w:sz w:val="24"/>
          <w:lang w:val="en-US"/>
        </w:rPr>
      </w:pPr>
      <w:r>
        <w:rPr>
          <w:rFonts w:ascii="Times New Roman" w:hAnsi="Times New Roman" w:cs="Times New Roman"/>
          <w:b/>
          <w:sz w:val="24"/>
          <w:lang w:val="en-US"/>
        </w:rPr>
        <w:t xml:space="preserve">3.2.1 </w:t>
      </w:r>
      <w:r>
        <w:rPr>
          <w:rFonts w:ascii="Times New Roman" w:hAnsi="Times New Roman" w:cs="Times New Roman"/>
          <w:b/>
          <w:sz w:val="24"/>
          <w:lang w:val="en-US"/>
        </w:rPr>
        <w:tab/>
        <w:t>Jenis Penelitian</w:t>
      </w:r>
    </w:p>
    <w:p w:rsidR="00677376" w:rsidRDefault="00677376" w:rsidP="00677376">
      <w:pPr>
        <w:spacing w:line="480" w:lineRule="auto"/>
        <w:ind w:left="-360"/>
        <w:jc w:val="both"/>
        <w:rPr>
          <w:rFonts w:ascii="Times New Roman" w:hAnsi="Times New Roman" w:cs="Times New Roman"/>
          <w:sz w:val="24"/>
          <w:lang w:val="en-US"/>
        </w:rPr>
      </w:pPr>
      <w:r>
        <w:rPr>
          <w:rFonts w:ascii="Times New Roman" w:hAnsi="Times New Roman" w:cs="Times New Roman"/>
          <w:sz w:val="24"/>
          <w:lang w:val="en-US"/>
        </w:rPr>
        <w:tab/>
        <w:t>Jenis penelitian yang dilakukan adalah penelitian deskriptif dan verifikatif. Dilakukan pada jenis penelitian deskriptif agar memperoleh deskripsi tentang ciri-ciri variabel penelitian. Sedangka</w:t>
      </w:r>
      <w:r w:rsidR="00C737F7">
        <w:rPr>
          <w:rFonts w:ascii="Times New Roman" w:hAnsi="Times New Roman" w:cs="Times New Roman"/>
          <w:sz w:val="24"/>
          <w:lang w:val="en-US"/>
        </w:rPr>
        <w:t>n</w:t>
      </w:r>
      <w:r>
        <w:rPr>
          <w:rFonts w:ascii="Times New Roman" w:hAnsi="Times New Roman" w:cs="Times New Roman"/>
          <w:sz w:val="24"/>
          <w:lang w:val="en-US"/>
        </w:rPr>
        <w:t xml:space="preserve"> pada penelitian verifikatif dilaksanakan dengan pengumpulan data di lapangan yang pada dasarnya untuk menguji kebenaran dari suatu hipotesis yang dilakukan. </w:t>
      </w:r>
    </w:p>
    <w:p w:rsidR="00677376" w:rsidRDefault="00677376" w:rsidP="005E1491">
      <w:pPr>
        <w:spacing w:after="0" w:line="480" w:lineRule="auto"/>
        <w:ind w:left="-630"/>
        <w:jc w:val="both"/>
        <w:rPr>
          <w:rFonts w:ascii="Times New Roman" w:hAnsi="Times New Roman" w:cs="Times New Roman"/>
          <w:b/>
          <w:sz w:val="24"/>
          <w:lang w:val="en-US"/>
        </w:rPr>
      </w:pPr>
      <w:r>
        <w:rPr>
          <w:rFonts w:ascii="Times New Roman" w:hAnsi="Times New Roman" w:cs="Times New Roman"/>
          <w:b/>
          <w:sz w:val="24"/>
          <w:lang w:val="en-US"/>
        </w:rPr>
        <w:t>3.2.2.</w:t>
      </w:r>
      <w:r w:rsidR="005E1491">
        <w:rPr>
          <w:rFonts w:ascii="Times New Roman" w:hAnsi="Times New Roman" w:cs="Times New Roman"/>
          <w:b/>
          <w:sz w:val="24"/>
          <w:lang w:val="en-US"/>
        </w:rPr>
        <w:t xml:space="preserve"> </w:t>
      </w:r>
      <w:r>
        <w:rPr>
          <w:rFonts w:ascii="Times New Roman" w:hAnsi="Times New Roman" w:cs="Times New Roman"/>
          <w:b/>
          <w:sz w:val="24"/>
          <w:lang w:val="en-US"/>
        </w:rPr>
        <w:t>Metode Penelitian</w:t>
      </w:r>
    </w:p>
    <w:p w:rsidR="00506CA5" w:rsidRDefault="00677376" w:rsidP="004E6462">
      <w:pPr>
        <w:spacing w:line="480" w:lineRule="auto"/>
        <w:ind w:left="-360"/>
        <w:jc w:val="both"/>
        <w:rPr>
          <w:rFonts w:ascii="Times New Roman" w:hAnsi="Times New Roman" w:cs="Times New Roman"/>
          <w:sz w:val="24"/>
          <w:lang w:val="en-US"/>
        </w:rPr>
      </w:pPr>
      <w:r>
        <w:rPr>
          <w:rFonts w:ascii="Times New Roman" w:hAnsi="Times New Roman" w:cs="Times New Roman"/>
          <w:sz w:val="24"/>
          <w:lang w:val="en-US"/>
        </w:rPr>
        <w:tab/>
        <w:t xml:space="preserve">Metode yang digunakan dalam penelitian ini adalah metode </w:t>
      </w:r>
      <w:r w:rsidR="004E6462">
        <w:rPr>
          <w:rFonts w:ascii="Times New Roman" w:hAnsi="Times New Roman" w:cs="Times New Roman"/>
          <w:i/>
          <w:sz w:val="24"/>
          <w:lang w:val="en-US"/>
        </w:rPr>
        <w:t>descriptive survey</w:t>
      </w:r>
      <w:r>
        <w:rPr>
          <w:rFonts w:ascii="Times New Roman" w:hAnsi="Times New Roman" w:cs="Times New Roman"/>
          <w:sz w:val="24"/>
          <w:lang w:val="en-US"/>
        </w:rPr>
        <w:t xml:space="preserve"> dan metode </w:t>
      </w:r>
      <w:r>
        <w:rPr>
          <w:rFonts w:ascii="Times New Roman" w:hAnsi="Times New Roman" w:cs="Times New Roman"/>
          <w:i/>
          <w:sz w:val="24"/>
          <w:lang w:val="en-US"/>
        </w:rPr>
        <w:t xml:space="preserve">explanatory survey </w:t>
      </w:r>
      <w:r>
        <w:rPr>
          <w:rFonts w:ascii="Times New Roman" w:hAnsi="Times New Roman" w:cs="Times New Roman"/>
          <w:sz w:val="24"/>
          <w:lang w:val="en-US"/>
        </w:rPr>
        <w:t xml:space="preserve">dan juga jenis kuantitatif. Metode ini digunakan agar menjelaskan hubungan antara variabel-variabel melalui pengujian hipotesis di lapangan. </w:t>
      </w:r>
    </w:p>
    <w:p w:rsidR="00677376" w:rsidRDefault="00677376" w:rsidP="00B61844">
      <w:pPr>
        <w:spacing w:line="480" w:lineRule="auto"/>
        <w:ind w:left="-360" w:firstLine="360"/>
        <w:jc w:val="both"/>
        <w:rPr>
          <w:rFonts w:ascii="Times New Roman" w:hAnsi="Times New Roman" w:cs="Times New Roman"/>
          <w:sz w:val="24"/>
          <w:lang w:val="en-US"/>
        </w:rPr>
      </w:pPr>
      <w:r>
        <w:rPr>
          <w:rFonts w:ascii="Times New Roman" w:hAnsi="Times New Roman" w:cs="Times New Roman"/>
          <w:sz w:val="24"/>
          <w:lang w:val="en-US"/>
        </w:rPr>
        <w:t xml:space="preserve">Pada penelitian </w:t>
      </w:r>
      <w:r>
        <w:rPr>
          <w:rFonts w:ascii="Times New Roman" w:hAnsi="Times New Roman" w:cs="Times New Roman"/>
          <w:i/>
          <w:sz w:val="24"/>
          <w:lang w:val="en-US"/>
        </w:rPr>
        <w:t xml:space="preserve">descriptive survey </w:t>
      </w:r>
      <w:r>
        <w:rPr>
          <w:rFonts w:ascii="Times New Roman" w:hAnsi="Times New Roman" w:cs="Times New Roman"/>
          <w:sz w:val="24"/>
          <w:lang w:val="en-US"/>
        </w:rPr>
        <w:t xml:space="preserve"> dan </w:t>
      </w:r>
      <w:r>
        <w:rPr>
          <w:rFonts w:ascii="Times New Roman" w:hAnsi="Times New Roman" w:cs="Times New Roman"/>
          <w:i/>
          <w:sz w:val="24"/>
          <w:lang w:val="en-US"/>
        </w:rPr>
        <w:t xml:space="preserve">explanatory survey </w:t>
      </w:r>
      <w:r>
        <w:rPr>
          <w:rFonts w:ascii="Times New Roman" w:hAnsi="Times New Roman" w:cs="Times New Roman"/>
          <w:sz w:val="24"/>
          <w:lang w:val="en-US"/>
        </w:rPr>
        <w:t xml:space="preserve">dilakukan melalui kegiatan pengumpulan informasi dari sebagian populasi baik secara langsung ditempat kejadian melalui alat kuesioner dengan tujuan untuk mengetahui pendapat langsung dari sebagian populasi yang diteliti </w:t>
      </w:r>
      <w:r w:rsidR="00B66221">
        <w:rPr>
          <w:rFonts w:ascii="Times New Roman" w:hAnsi="Times New Roman" w:cs="Times New Roman"/>
          <w:sz w:val="24"/>
          <w:lang w:val="en-US"/>
        </w:rPr>
        <w:t xml:space="preserve">terhadap permasalahan penelitian. Sehingga penulis akan secara langsung menyebarkan kuesioner kepada </w:t>
      </w:r>
      <w:r w:rsidR="00C737F7">
        <w:rPr>
          <w:rFonts w:ascii="Times New Roman" w:hAnsi="Times New Roman" w:cs="Times New Roman"/>
          <w:sz w:val="24"/>
          <w:lang w:val="en-US"/>
        </w:rPr>
        <w:t>seluruh</w:t>
      </w:r>
      <w:r w:rsidR="00B66221">
        <w:rPr>
          <w:rFonts w:ascii="Times New Roman" w:hAnsi="Times New Roman" w:cs="Times New Roman"/>
          <w:sz w:val="24"/>
          <w:lang w:val="en-US"/>
        </w:rPr>
        <w:t xml:space="preserve"> Pegawai Negeri Sipil </w:t>
      </w:r>
      <w:r w:rsidR="00C737F7">
        <w:rPr>
          <w:rFonts w:ascii="Times New Roman" w:hAnsi="Times New Roman" w:cs="Times New Roman"/>
          <w:sz w:val="24"/>
          <w:lang w:val="en-US"/>
        </w:rPr>
        <w:t xml:space="preserve">dan Non PNS </w:t>
      </w:r>
      <w:r w:rsidR="00B66221">
        <w:rPr>
          <w:rFonts w:ascii="Times New Roman" w:hAnsi="Times New Roman" w:cs="Times New Roman"/>
          <w:sz w:val="24"/>
          <w:lang w:val="en-US"/>
        </w:rPr>
        <w:t>di Dinas Lingkungan Hidup (DLH) Provinsi Jawa Barat.</w:t>
      </w:r>
    </w:p>
    <w:p w:rsidR="00C737F7" w:rsidRDefault="00C737F7" w:rsidP="00506CA5">
      <w:pPr>
        <w:spacing w:line="480" w:lineRule="auto"/>
        <w:ind w:left="-360" w:firstLine="1080"/>
        <w:jc w:val="both"/>
        <w:rPr>
          <w:rFonts w:ascii="Times New Roman" w:hAnsi="Times New Roman" w:cs="Times New Roman"/>
          <w:sz w:val="24"/>
          <w:lang w:val="en-US"/>
        </w:rPr>
      </w:pPr>
    </w:p>
    <w:p w:rsidR="00C737F7" w:rsidRDefault="00C737F7" w:rsidP="00506CA5">
      <w:pPr>
        <w:spacing w:line="480" w:lineRule="auto"/>
        <w:ind w:left="-360" w:firstLine="1080"/>
        <w:jc w:val="both"/>
        <w:rPr>
          <w:rFonts w:ascii="Times New Roman" w:hAnsi="Times New Roman" w:cs="Times New Roman"/>
          <w:sz w:val="24"/>
          <w:lang w:val="en-US"/>
        </w:rPr>
      </w:pPr>
    </w:p>
    <w:p w:rsidR="00C737F7" w:rsidRDefault="00C737F7" w:rsidP="00506CA5">
      <w:pPr>
        <w:spacing w:line="480" w:lineRule="auto"/>
        <w:ind w:left="-360" w:firstLine="1080"/>
        <w:jc w:val="both"/>
        <w:rPr>
          <w:rFonts w:ascii="Times New Roman" w:hAnsi="Times New Roman" w:cs="Times New Roman"/>
          <w:sz w:val="24"/>
          <w:lang w:val="en-US"/>
        </w:rPr>
      </w:pPr>
    </w:p>
    <w:p w:rsidR="00B66221" w:rsidRDefault="00B66221" w:rsidP="005E1491">
      <w:pPr>
        <w:spacing w:after="0" w:line="480" w:lineRule="auto"/>
        <w:ind w:left="-810"/>
        <w:jc w:val="both"/>
        <w:rPr>
          <w:rFonts w:ascii="Times New Roman" w:hAnsi="Times New Roman" w:cs="Times New Roman"/>
          <w:b/>
          <w:sz w:val="24"/>
          <w:lang w:val="en-US"/>
        </w:rPr>
      </w:pPr>
      <w:r>
        <w:rPr>
          <w:rFonts w:ascii="Times New Roman" w:hAnsi="Times New Roman" w:cs="Times New Roman"/>
          <w:b/>
          <w:sz w:val="24"/>
          <w:lang w:val="en-US"/>
        </w:rPr>
        <w:lastRenderedPageBreak/>
        <w:t>3.3</w:t>
      </w:r>
      <w:r>
        <w:rPr>
          <w:rFonts w:ascii="Times New Roman" w:hAnsi="Times New Roman" w:cs="Times New Roman"/>
          <w:b/>
          <w:sz w:val="24"/>
          <w:lang w:val="en-US"/>
        </w:rPr>
        <w:tab/>
        <w:t xml:space="preserve">Operasionalisasi Variabel </w:t>
      </w:r>
    </w:p>
    <w:p w:rsidR="00D37CF2" w:rsidRDefault="00B66221" w:rsidP="00506CA5">
      <w:pPr>
        <w:spacing w:line="480" w:lineRule="auto"/>
        <w:ind w:left="-360"/>
        <w:jc w:val="both"/>
        <w:rPr>
          <w:rFonts w:ascii="Times New Roman" w:hAnsi="Times New Roman" w:cs="Times New Roman"/>
          <w:sz w:val="24"/>
          <w:lang w:val="en-US"/>
        </w:rPr>
      </w:pPr>
      <w:r>
        <w:rPr>
          <w:rFonts w:ascii="Times New Roman" w:hAnsi="Times New Roman" w:cs="Times New Roman"/>
          <w:b/>
          <w:sz w:val="24"/>
          <w:lang w:val="en-US"/>
        </w:rPr>
        <w:tab/>
      </w:r>
      <w:r>
        <w:rPr>
          <w:rFonts w:ascii="Times New Roman" w:hAnsi="Times New Roman" w:cs="Times New Roman"/>
          <w:sz w:val="24"/>
          <w:lang w:val="en-US"/>
        </w:rPr>
        <w:t>Variabel yang dikaji dalam penelitian meliputi kompetensi sebagai Variabel (X</w:t>
      </w:r>
      <w:r>
        <w:rPr>
          <w:rFonts w:ascii="Times New Roman" w:hAnsi="Times New Roman" w:cs="Times New Roman"/>
          <w:sz w:val="24"/>
          <w:vertAlign w:val="subscript"/>
          <w:lang w:val="en-US"/>
        </w:rPr>
        <w:t>1</w:t>
      </w:r>
      <w:r>
        <w:rPr>
          <w:rFonts w:ascii="Times New Roman" w:hAnsi="Times New Roman" w:cs="Times New Roman"/>
          <w:sz w:val="24"/>
          <w:lang w:val="en-US"/>
        </w:rPr>
        <w:t>) dan motivasi sebagai Variabel (X</w:t>
      </w:r>
      <w:r>
        <w:rPr>
          <w:rFonts w:ascii="Times New Roman" w:hAnsi="Times New Roman" w:cs="Times New Roman"/>
          <w:sz w:val="24"/>
          <w:vertAlign w:val="subscript"/>
          <w:lang w:val="en-US"/>
        </w:rPr>
        <w:t>2</w:t>
      </w:r>
      <w:r>
        <w:rPr>
          <w:rFonts w:ascii="Times New Roman" w:hAnsi="Times New Roman" w:cs="Times New Roman"/>
          <w:sz w:val="24"/>
          <w:lang w:val="en-US"/>
        </w:rPr>
        <w:t>), sedangkan untuk Variabel (Y) adalah pengembangan karir. Secara lebih rinci operasionalisasi variabel dalam penelitian  ini adalah sebagai berikut:</w:t>
      </w:r>
    </w:p>
    <w:p w:rsidR="00B66221" w:rsidRDefault="00B66221" w:rsidP="00D37CF2">
      <w:pPr>
        <w:spacing w:after="0" w:line="240" w:lineRule="auto"/>
        <w:jc w:val="center"/>
        <w:rPr>
          <w:rFonts w:ascii="Times New Roman" w:hAnsi="Times New Roman" w:cs="Times New Roman"/>
          <w:b/>
          <w:sz w:val="24"/>
          <w:lang w:val="en-US"/>
        </w:rPr>
      </w:pPr>
      <w:r>
        <w:rPr>
          <w:rFonts w:ascii="Times New Roman" w:hAnsi="Times New Roman" w:cs="Times New Roman"/>
          <w:b/>
          <w:sz w:val="24"/>
          <w:lang w:val="en-US"/>
        </w:rPr>
        <w:t>Tabel 3.1</w:t>
      </w:r>
    </w:p>
    <w:p w:rsidR="00B66221" w:rsidRDefault="00B66221" w:rsidP="00B66221">
      <w:pPr>
        <w:spacing w:line="240" w:lineRule="auto"/>
        <w:ind w:left="-360"/>
        <w:jc w:val="center"/>
        <w:rPr>
          <w:rFonts w:ascii="Times New Roman" w:hAnsi="Times New Roman" w:cs="Times New Roman"/>
          <w:b/>
          <w:sz w:val="24"/>
          <w:lang w:val="en-US"/>
        </w:rPr>
      </w:pPr>
      <w:r>
        <w:rPr>
          <w:rFonts w:ascii="Times New Roman" w:hAnsi="Times New Roman" w:cs="Times New Roman"/>
          <w:b/>
          <w:sz w:val="24"/>
          <w:lang w:val="en-US"/>
        </w:rPr>
        <w:t>Operasionalisasi Variabel Penelitian</w:t>
      </w:r>
    </w:p>
    <w:tbl>
      <w:tblPr>
        <w:tblStyle w:val="TableGrid"/>
        <w:tblW w:w="9990" w:type="dxa"/>
        <w:tblInd w:w="-1242" w:type="dxa"/>
        <w:tblLayout w:type="fixed"/>
        <w:tblLook w:val="04A0" w:firstRow="1" w:lastRow="0" w:firstColumn="1" w:lastColumn="0" w:noHBand="0" w:noVBand="1"/>
      </w:tblPr>
      <w:tblGrid>
        <w:gridCol w:w="1710"/>
        <w:gridCol w:w="2160"/>
        <w:gridCol w:w="2160"/>
        <w:gridCol w:w="2704"/>
        <w:gridCol w:w="1256"/>
      </w:tblGrid>
      <w:tr w:rsidR="00B66221" w:rsidTr="00751891">
        <w:trPr>
          <w:trHeight w:val="440"/>
          <w:tblHeader/>
        </w:trPr>
        <w:tc>
          <w:tcPr>
            <w:tcW w:w="1710" w:type="dxa"/>
            <w:shd w:val="clear" w:color="auto" w:fill="95B3D7" w:themeFill="accent1" w:themeFillTint="99"/>
            <w:vAlign w:val="center"/>
          </w:tcPr>
          <w:p w:rsidR="00B66221" w:rsidRDefault="00B66221" w:rsidP="00B66221">
            <w:pPr>
              <w:jc w:val="center"/>
              <w:rPr>
                <w:rFonts w:ascii="Times New Roman" w:hAnsi="Times New Roman" w:cs="Times New Roman"/>
                <w:b/>
                <w:sz w:val="24"/>
                <w:lang w:val="en-US"/>
              </w:rPr>
            </w:pPr>
            <w:r>
              <w:rPr>
                <w:rFonts w:ascii="Times New Roman" w:hAnsi="Times New Roman" w:cs="Times New Roman"/>
                <w:b/>
                <w:sz w:val="24"/>
                <w:lang w:val="en-US"/>
              </w:rPr>
              <w:t>Variabel</w:t>
            </w:r>
          </w:p>
        </w:tc>
        <w:tc>
          <w:tcPr>
            <w:tcW w:w="2160" w:type="dxa"/>
            <w:shd w:val="clear" w:color="auto" w:fill="95B3D7" w:themeFill="accent1" w:themeFillTint="99"/>
            <w:vAlign w:val="center"/>
          </w:tcPr>
          <w:p w:rsidR="00B66221" w:rsidRDefault="00B66221" w:rsidP="00B66221">
            <w:pPr>
              <w:jc w:val="center"/>
              <w:rPr>
                <w:rFonts w:ascii="Times New Roman" w:hAnsi="Times New Roman" w:cs="Times New Roman"/>
                <w:b/>
                <w:sz w:val="24"/>
                <w:lang w:val="en-US"/>
              </w:rPr>
            </w:pPr>
            <w:r>
              <w:rPr>
                <w:rFonts w:ascii="Times New Roman" w:hAnsi="Times New Roman" w:cs="Times New Roman"/>
                <w:b/>
                <w:sz w:val="24"/>
                <w:lang w:val="en-US"/>
              </w:rPr>
              <w:t>Konsep Variabel</w:t>
            </w:r>
          </w:p>
        </w:tc>
        <w:tc>
          <w:tcPr>
            <w:tcW w:w="2160" w:type="dxa"/>
            <w:shd w:val="clear" w:color="auto" w:fill="95B3D7" w:themeFill="accent1" w:themeFillTint="99"/>
            <w:vAlign w:val="center"/>
          </w:tcPr>
          <w:p w:rsidR="00B66221" w:rsidRDefault="00B66221" w:rsidP="00B66221">
            <w:pPr>
              <w:jc w:val="center"/>
              <w:rPr>
                <w:rFonts w:ascii="Times New Roman" w:hAnsi="Times New Roman" w:cs="Times New Roman"/>
                <w:b/>
                <w:sz w:val="24"/>
                <w:lang w:val="en-US"/>
              </w:rPr>
            </w:pPr>
            <w:r>
              <w:rPr>
                <w:rFonts w:ascii="Times New Roman" w:hAnsi="Times New Roman" w:cs="Times New Roman"/>
                <w:b/>
                <w:sz w:val="24"/>
                <w:lang w:val="en-US"/>
              </w:rPr>
              <w:t>Dimensi</w:t>
            </w:r>
          </w:p>
        </w:tc>
        <w:tc>
          <w:tcPr>
            <w:tcW w:w="2704" w:type="dxa"/>
            <w:shd w:val="clear" w:color="auto" w:fill="95B3D7" w:themeFill="accent1" w:themeFillTint="99"/>
            <w:vAlign w:val="center"/>
          </w:tcPr>
          <w:p w:rsidR="00B66221" w:rsidRDefault="00B66221" w:rsidP="00B66221">
            <w:pPr>
              <w:jc w:val="center"/>
              <w:rPr>
                <w:rFonts w:ascii="Times New Roman" w:hAnsi="Times New Roman" w:cs="Times New Roman"/>
                <w:b/>
                <w:sz w:val="24"/>
                <w:lang w:val="en-US"/>
              </w:rPr>
            </w:pPr>
            <w:r>
              <w:rPr>
                <w:rFonts w:ascii="Times New Roman" w:hAnsi="Times New Roman" w:cs="Times New Roman"/>
                <w:b/>
                <w:sz w:val="24"/>
                <w:lang w:val="en-US"/>
              </w:rPr>
              <w:t>Indikator</w:t>
            </w:r>
          </w:p>
        </w:tc>
        <w:tc>
          <w:tcPr>
            <w:tcW w:w="1256" w:type="dxa"/>
            <w:shd w:val="clear" w:color="auto" w:fill="95B3D7" w:themeFill="accent1" w:themeFillTint="99"/>
            <w:vAlign w:val="center"/>
          </w:tcPr>
          <w:p w:rsidR="00B66221" w:rsidRDefault="00B66221" w:rsidP="00B66221">
            <w:pPr>
              <w:jc w:val="center"/>
              <w:rPr>
                <w:rFonts w:ascii="Times New Roman" w:hAnsi="Times New Roman" w:cs="Times New Roman"/>
                <w:b/>
                <w:sz w:val="24"/>
                <w:lang w:val="en-US"/>
              </w:rPr>
            </w:pPr>
            <w:r>
              <w:rPr>
                <w:rFonts w:ascii="Times New Roman" w:hAnsi="Times New Roman" w:cs="Times New Roman"/>
                <w:b/>
                <w:sz w:val="24"/>
                <w:lang w:val="en-US"/>
              </w:rPr>
              <w:t>Skala</w:t>
            </w:r>
          </w:p>
        </w:tc>
      </w:tr>
      <w:tr w:rsidR="004D1B93" w:rsidTr="00751891">
        <w:tc>
          <w:tcPr>
            <w:tcW w:w="1710" w:type="dxa"/>
            <w:vMerge w:val="restart"/>
          </w:tcPr>
          <w:p w:rsidR="004D1B93" w:rsidRPr="00B66221" w:rsidRDefault="004D1B93" w:rsidP="00B66221">
            <w:pPr>
              <w:rPr>
                <w:rFonts w:ascii="Times New Roman" w:hAnsi="Times New Roman" w:cs="Times New Roman"/>
                <w:sz w:val="24"/>
                <w:lang w:val="en-US"/>
              </w:rPr>
            </w:pPr>
            <w:r>
              <w:rPr>
                <w:rFonts w:ascii="Times New Roman" w:hAnsi="Times New Roman" w:cs="Times New Roman"/>
                <w:sz w:val="24"/>
                <w:lang w:val="en-US"/>
              </w:rPr>
              <w:t>Kompetensi (X</w:t>
            </w:r>
            <w:r>
              <w:rPr>
                <w:rFonts w:ascii="Times New Roman" w:hAnsi="Times New Roman" w:cs="Times New Roman"/>
                <w:sz w:val="24"/>
                <w:vertAlign w:val="subscript"/>
                <w:lang w:val="en-US"/>
              </w:rPr>
              <w:t>1</w:t>
            </w:r>
            <w:r>
              <w:rPr>
                <w:rFonts w:ascii="Times New Roman" w:hAnsi="Times New Roman" w:cs="Times New Roman"/>
                <w:sz w:val="24"/>
                <w:lang w:val="en-US"/>
              </w:rPr>
              <w:t>)</w:t>
            </w:r>
          </w:p>
        </w:tc>
        <w:tc>
          <w:tcPr>
            <w:tcW w:w="2160" w:type="dxa"/>
            <w:vMerge w:val="restart"/>
          </w:tcPr>
          <w:p w:rsidR="004D1B93" w:rsidRDefault="004D1B93" w:rsidP="00236094">
            <w:pPr>
              <w:spacing w:line="276" w:lineRule="auto"/>
              <w:rPr>
                <w:rFonts w:ascii="Times New Roman" w:hAnsi="Times New Roman" w:cs="Times New Roman"/>
                <w:sz w:val="24"/>
                <w:lang w:val="en-US"/>
              </w:rPr>
            </w:pPr>
            <w:r>
              <w:rPr>
                <w:rFonts w:ascii="Times New Roman" w:hAnsi="Times New Roman" w:cs="Times New Roman"/>
                <w:sz w:val="24"/>
                <w:lang w:val="en-US"/>
              </w:rPr>
              <w:t>Kompetensi adalah karakteristik kepribadian yang mendalam dan melekat pada diri individu dan dapat memprediksi kinerja yang efektif dan at</w:t>
            </w:r>
            <w:r w:rsidR="003A7CB8">
              <w:rPr>
                <w:rFonts w:ascii="Times New Roman" w:hAnsi="Times New Roman" w:cs="Times New Roman"/>
                <w:sz w:val="24"/>
                <w:lang w:val="en-US"/>
              </w:rPr>
              <w:t>a</w:t>
            </w:r>
            <w:r>
              <w:rPr>
                <w:rFonts w:ascii="Times New Roman" w:hAnsi="Times New Roman" w:cs="Times New Roman"/>
                <w:sz w:val="24"/>
                <w:lang w:val="en-US"/>
              </w:rPr>
              <w:t>u superior dalam beragam situasi pekerjaan</w:t>
            </w:r>
          </w:p>
          <w:p w:rsidR="004D1B93" w:rsidRPr="00B66221" w:rsidRDefault="004D1B93" w:rsidP="00236094">
            <w:pPr>
              <w:spacing w:line="276" w:lineRule="auto"/>
              <w:rPr>
                <w:rFonts w:ascii="Times New Roman" w:hAnsi="Times New Roman" w:cs="Times New Roman"/>
                <w:sz w:val="24"/>
                <w:lang w:val="en-US"/>
              </w:rPr>
            </w:pPr>
            <w:r>
              <w:rPr>
                <w:rFonts w:ascii="Times New Roman" w:hAnsi="Times New Roman" w:cs="Times New Roman"/>
                <w:sz w:val="24"/>
                <w:lang w:val="en-US"/>
              </w:rPr>
              <w:t>(Gordon, 2011:223)</w:t>
            </w:r>
          </w:p>
        </w:tc>
        <w:tc>
          <w:tcPr>
            <w:tcW w:w="2160" w:type="dxa"/>
          </w:tcPr>
          <w:p w:rsidR="004D1B93" w:rsidRPr="002B5E0C" w:rsidRDefault="004D1B93" w:rsidP="008B2BB8">
            <w:pPr>
              <w:pStyle w:val="ListParagraph"/>
              <w:numPr>
                <w:ilvl w:val="0"/>
                <w:numId w:val="8"/>
              </w:numPr>
              <w:ind w:left="282" w:hanging="300"/>
              <w:rPr>
                <w:rFonts w:ascii="Times New Roman" w:hAnsi="Times New Roman" w:cs="Times New Roman"/>
                <w:sz w:val="24"/>
                <w:lang w:val="en-US"/>
              </w:rPr>
            </w:pPr>
            <w:r>
              <w:rPr>
                <w:rFonts w:ascii="Times New Roman" w:hAnsi="Times New Roman" w:cs="Times New Roman"/>
                <w:sz w:val="24"/>
                <w:lang w:val="en-US"/>
              </w:rPr>
              <w:t>Pengetahuan (</w:t>
            </w:r>
            <w:r>
              <w:rPr>
                <w:rFonts w:ascii="Times New Roman" w:hAnsi="Times New Roman" w:cs="Times New Roman"/>
                <w:i/>
                <w:sz w:val="24"/>
                <w:lang w:val="en-US"/>
              </w:rPr>
              <w:t>Knowledge</w:t>
            </w:r>
            <w:r>
              <w:rPr>
                <w:rFonts w:ascii="Times New Roman" w:hAnsi="Times New Roman" w:cs="Times New Roman"/>
                <w:sz w:val="24"/>
                <w:lang w:val="en-US"/>
              </w:rPr>
              <w:t>)</w:t>
            </w:r>
          </w:p>
        </w:tc>
        <w:tc>
          <w:tcPr>
            <w:tcW w:w="2704" w:type="dxa"/>
          </w:tcPr>
          <w:p w:rsidR="004D1B93" w:rsidRDefault="004D1B93" w:rsidP="00B437E2">
            <w:pPr>
              <w:pStyle w:val="ListParagraph"/>
              <w:numPr>
                <w:ilvl w:val="0"/>
                <w:numId w:val="9"/>
              </w:numPr>
              <w:ind w:left="252" w:hanging="180"/>
              <w:rPr>
                <w:rFonts w:ascii="Times New Roman" w:hAnsi="Times New Roman" w:cs="Times New Roman"/>
                <w:sz w:val="24"/>
                <w:lang w:val="en-US"/>
              </w:rPr>
            </w:pPr>
            <w:r>
              <w:rPr>
                <w:rFonts w:ascii="Times New Roman" w:hAnsi="Times New Roman" w:cs="Times New Roman"/>
                <w:sz w:val="24"/>
                <w:lang w:val="en-US"/>
              </w:rPr>
              <w:t>Tingkat pengetahuan tentang Standar Operasional Prosedur (SOP) yang berlaku</w:t>
            </w:r>
          </w:p>
          <w:p w:rsidR="004D1B93" w:rsidRDefault="004D1B93" w:rsidP="00B437E2">
            <w:pPr>
              <w:pStyle w:val="ListParagraph"/>
              <w:numPr>
                <w:ilvl w:val="0"/>
                <w:numId w:val="9"/>
              </w:numPr>
              <w:ind w:left="252" w:hanging="180"/>
              <w:rPr>
                <w:rFonts w:ascii="Times New Roman" w:hAnsi="Times New Roman" w:cs="Times New Roman"/>
                <w:sz w:val="24"/>
                <w:lang w:val="en-US"/>
              </w:rPr>
            </w:pPr>
            <w:r>
              <w:rPr>
                <w:rFonts w:ascii="Times New Roman" w:hAnsi="Times New Roman" w:cs="Times New Roman"/>
                <w:sz w:val="24"/>
                <w:lang w:val="en-US"/>
              </w:rPr>
              <w:t>Tingkat pengetahuan tentang Tugas Pokok dan Fungsi yang diemban</w:t>
            </w:r>
          </w:p>
          <w:p w:rsidR="004D1B93" w:rsidRDefault="004D1B93" w:rsidP="00B437E2">
            <w:pPr>
              <w:pStyle w:val="ListParagraph"/>
              <w:numPr>
                <w:ilvl w:val="0"/>
                <w:numId w:val="9"/>
              </w:numPr>
              <w:ind w:left="252" w:hanging="180"/>
              <w:rPr>
                <w:rFonts w:ascii="Times New Roman" w:hAnsi="Times New Roman" w:cs="Times New Roman"/>
                <w:sz w:val="24"/>
                <w:lang w:val="en-US"/>
              </w:rPr>
            </w:pPr>
            <w:r>
              <w:rPr>
                <w:rFonts w:ascii="Times New Roman" w:hAnsi="Times New Roman" w:cs="Times New Roman"/>
                <w:sz w:val="24"/>
                <w:lang w:val="en-US"/>
              </w:rPr>
              <w:t>Tingkat pengetahuan tentang kondisi dan lingkungan kerja</w:t>
            </w:r>
          </w:p>
          <w:p w:rsidR="004D1B93" w:rsidRDefault="004D1B93" w:rsidP="00B437E2">
            <w:pPr>
              <w:pStyle w:val="ListParagraph"/>
              <w:numPr>
                <w:ilvl w:val="0"/>
                <w:numId w:val="9"/>
              </w:numPr>
              <w:ind w:left="252" w:hanging="180"/>
              <w:rPr>
                <w:rFonts w:ascii="Times New Roman" w:hAnsi="Times New Roman" w:cs="Times New Roman"/>
                <w:sz w:val="24"/>
                <w:lang w:val="en-US"/>
              </w:rPr>
            </w:pPr>
            <w:r>
              <w:rPr>
                <w:rFonts w:ascii="Times New Roman" w:hAnsi="Times New Roman" w:cs="Times New Roman"/>
                <w:sz w:val="24"/>
                <w:lang w:val="en-US"/>
              </w:rPr>
              <w:t>Tingkat pengetahuan tentang segala bentuk peraturan yang berlaku</w:t>
            </w:r>
          </w:p>
          <w:p w:rsidR="004D1B93" w:rsidRPr="002026D8" w:rsidRDefault="004D1B93" w:rsidP="00B437E2">
            <w:pPr>
              <w:pStyle w:val="ListParagraph"/>
              <w:numPr>
                <w:ilvl w:val="0"/>
                <w:numId w:val="9"/>
              </w:numPr>
              <w:ind w:left="252" w:hanging="180"/>
              <w:rPr>
                <w:rFonts w:ascii="Times New Roman" w:hAnsi="Times New Roman" w:cs="Times New Roman"/>
                <w:sz w:val="24"/>
                <w:lang w:val="en-US"/>
              </w:rPr>
            </w:pPr>
            <w:r>
              <w:rPr>
                <w:rFonts w:ascii="Times New Roman" w:hAnsi="Times New Roman" w:cs="Times New Roman"/>
                <w:sz w:val="24"/>
                <w:lang w:val="en-US"/>
              </w:rPr>
              <w:t>Tingkat pengetahuan tentang berbagai kebijakan organisasi yang berlaku</w:t>
            </w:r>
          </w:p>
        </w:tc>
        <w:tc>
          <w:tcPr>
            <w:tcW w:w="1256" w:type="dxa"/>
            <w:vMerge w:val="restart"/>
            <w:vAlign w:val="center"/>
          </w:tcPr>
          <w:p w:rsidR="004D1B93" w:rsidRDefault="004D1B93" w:rsidP="00571545">
            <w:pPr>
              <w:jc w:val="center"/>
              <w:rPr>
                <w:rFonts w:ascii="Times New Roman" w:hAnsi="Times New Roman" w:cs="Times New Roman"/>
                <w:b/>
                <w:sz w:val="24"/>
                <w:lang w:val="en-US"/>
              </w:rPr>
            </w:pPr>
            <w:r>
              <w:rPr>
                <w:rFonts w:ascii="Times New Roman" w:hAnsi="Times New Roman" w:cs="Times New Roman"/>
                <w:b/>
                <w:sz w:val="24"/>
                <w:lang w:val="en-US"/>
              </w:rPr>
              <w:t>Interval</w:t>
            </w:r>
          </w:p>
        </w:tc>
      </w:tr>
      <w:tr w:rsidR="004D1B93" w:rsidTr="00751891">
        <w:tc>
          <w:tcPr>
            <w:tcW w:w="1710" w:type="dxa"/>
            <w:vMerge/>
          </w:tcPr>
          <w:p w:rsidR="004D1B93" w:rsidRDefault="004D1B93" w:rsidP="00B66221">
            <w:pPr>
              <w:rPr>
                <w:rFonts w:ascii="Times New Roman" w:hAnsi="Times New Roman" w:cs="Times New Roman"/>
                <w:sz w:val="24"/>
                <w:lang w:val="en-US"/>
              </w:rPr>
            </w:pPr>
          </w:p>
        </w:tc>
        <w:tc>
          <w:tcPr>
            <w:tcW w:w="2160" w:type="dxa"/>
            <w:vMerge/>
          </w:tcPr>
          <w:p w:rsidR="004D1B93" w:rsidRDefault="004D1B93" w:rsidP="00B66221">
            <w:pPr>
              <w:rPr>
                <w:rFonts w:ascii="Times New Roman" w:hAnsi="Times New Roman" w:cs="Times New Roman"/>
                <w:sz w:val="24"/>
                <w:lang w:val="en-US"/>
              </w:rPr>
            </w:pPr>
          </w:p>
        </w:tc>
        <w:tc>
          <w:tcPr>
            <w:tcW w:w="2160" w:type="dxa"/>
          </w:tcPr>
          <w:p w:rsidR="004D1B93" w:rsidRPr="002B5E0C" w:rsidRDefault="004D1B93" w:rsidP="00816B47">
            <w:pPr>
              <w:pStyle w:val="ListParagraph"/>
              <w:numPr>
                <w:ilvl w:val="0"/>
                <w:numId w:val="8"/>
              </w:numPr>
              <w:ind w:left="282" w:hanging="300"/>
              <w:rPr>
                <w:rFonts w:ascii="Times New Roman" w:hAnsi="Times New Roman" w:cs="Times New Roman"/>
                <w:sz w:val="24"/>
                <w:lang w:val="en-US"/>
              </w:rPr>
            </w:pPr>
            <w:r>
              <w:rPr>
                <w:rFonts w:ascii="Times New Roman" w:hAnsi="Times New Roman" w:cs="Times New Roman"/>
                <w:sz w:val="24"/>
                <w:lang w:val="en-US"/>
              </w:rPr>
              <w:t>Pemahaman (</w:t>
            </w:r>
            <w:r>
              <w:rPr>
                <w:rFonts w:ascii="Times New Roman" w:hAnsi="Times New Roman" w:cs="Times New Roman"/>
                <w:i/>
                <w:sz w:val="24"/>
                <w:lang w:val="en-US"/>
              </w:rPr>
              <w:t>Understanding</w:t>
            </w:r>
            <w:r>
              <w:rPr>
                <w:rFonts w:ascii="Times New Roman" w:hAnsi="Times New Roman" w:cs="Times New Roman"/>
                <w:sz w:val="24"/>
                <w:lang w:val="en-US"/>
              </w:rPr>
              <w:t>)</w:t>
            </w:r>
          </w:p>
        </w:tc>
        <w:tc>
          <w:tcPr>
            <w:tcW w:w="2704" w:type="dxa"/>
          </w:tcPr>
          <w:p w:rsidR="004D1B93" w:rsidRPr="004D48D6" w:rsidRDefault="004D1B93" w:rsidP="00B437E2">
            <w:pPr>
              <w:rPr>
                <w:rFonts w:ascii="Times New Roman" w:hAnsi="Times New Roman" w:cs="Times New Roman"/>
                <w:sz w:val="24"/>
                <w:lang w:val="en-US"/>
              </w:rPr>
            </w:pPr>
            <w:r w:rsidRPr="004D48D6">
              <w:rPr>
                <w:rFonts w:ascii="Times New Roman" w:hAnsi="Times New Roman" w:cs="Times New Roman"/>
                <w:sz w:val="24"/>
                <w:lang w:val="en-US"/>
              </w:rPr>
              <w:t>Tingkat pemahaman pegawai terhadap pekerjaan yang menjadi tanggung jawab</w:t>
            </w:r>
          </w:p>
        </w:tc>
        <w:tc>
          <w:tcPr>
            <w:tcW w:w="1256" w:type="dxa"/>
            <w:vMerge/>
          </w:tcPr>
          <w:p w:rsidR="004D1B93" w:rsidRDefault="004D1B93" w:rsidP="00B66221">
            <w:pPr>
              <w:rPr>
                <w:rFonts w:ascii="Times New Roman" w:hAnsi="Times New Roman" w:cs="Times New Roman"/>
                <w:b/>
                <w:sz w:val="24"/>
                <w:lang w:val="en-US"/>
              </w:rPr>
            </w:pPr>
          </w:p>
        </w:tc>
      </w:tr>
      <w:tr w:rsidR="004D1B93" w:rsidTr="00751891">
        <w:tc>
          <w:tcPr>
            <w:tcW w:w="1710" w:type="dxa"/>
            <w:vMerge/>
          </w:tcPr>
          <w:p w:rsidR="004D1B93" w:rsidRDefault="004D1B93" w:rsidP="00B66221">
            <w:pPr>
              <w:rPr>
                <w:rFonts w:ascii="Times New Roman" w:hAnsi="Times New Roman" w:cs="Times New Roman"/>
                <w:sz w:val="24"/>
                <w:lang w:val="en-US"/>
              </w:rPr>
            </w:pPr>
          </w:p>
        </w:tc>
        <w:tc>
          <w:tcPr>
            <w:tcW w:w="2160" w:type="dxa"/>
            <w:vMerge/>
          </w:tcPr>
          <w:p w:rsidR="004D1B93" w:rsidRDefault="004D1B93" w:rsidP="00B66221">
            <w:pPr>
              <w:rPr>
                <w:rFonts w:ascii="Times New Roman" w:hAnsi="Times New Roman" w:cs="Times New Roman"/>
                <w:sz w:val="24"/>
                <w:lang w:val="en-US"/>
              </w:rPr>
            </w:pPr>
          </w:p>
        </w:tc>
        <w:tc>
          <w:tcPr>
            <w:tcW w:w="2160" w:type="dxa"/>
          </w:tcPr>
          <w:p w:rsidR="004D1B93" w:rsidRDefault="004D1B93" w:rsidP="00816B47">
            <w:pPr>
              <w:pStyle w:val="ListParagraph"/>
              <w:numPr>
                <w:ilvl w:val="0"/>
                <w:numId w:val="8"/>
              </w:numPr>
              <w:ind w:left="282" w:hanging="300"/>
              <w:rPr>
                <w:rFonts w:ascii="Times New Roman" w:hAnsi="Times New Roman" w:cs="Times New Roman"/>
                <w:sz w:val="24"/>
                <w:lang w:val="en-US"/>
              </w:rPr>
            </w:pPr>
            <w:r>
              <w:rPr>
                <w:rFonts w:ascii="Times New Roman" w:hAnsi="Times New Roman" w:cs="Times New Roman"/>
                <w:sz w:val="24"/>
                <w:lang w:val="en-US"/>
              </w:rPr>
              <w:t>Nilai (</w:t>
            </w:r>
            <w:r>
              <w:rPr>
                <w:rFonts w:ascii="Times New Roman" w:hAnsi="Times New Roman" w:cs="Times New Roman"/>
                <w:i/>
                <w:sz w:val="24"/>
                <w:lang w:val="en-US"/>
              </w:rPr>
              <w:t>Value</w:t>
            </w:r>
            <w:r>
              <w:rPr>
                <w:rFonts w:ascii="Times New Roman" w:hAnsi="Times New Roman" w:cs="Times New Roman"/>
                <w:sz w:val="24"/>
                <w:lang w:val="en-US"/>
              </w:rPr>
              <w:t>)</w:t>
            </w:r>
          </w:p>
        </w:tc>
        <w:tc>
          <w:tcPr>
            <w:tcW w:w="2704" w:type="dxa"/>
          </w:tcPr>
          <w:p w:rsidR="004D1B93" w:rsidRPr="008B2BB8" w:rsidRDefault="004D1B93" w:rsidP="00B437E2">
            <w:pPr>
              <w:rPr>
                <w:rFonts w:ascii="Times New Roman" w:hAnsi="Times New Roman" w:cs="Times New Roman"/>
                <w:sz w:val="24"/>
                <w:lang w:val="en-US"/>
              </w:rPr>
            </w:pPr>
            <w:r>
              <w:rPr>
                <w:rFonts w:ascii="Times New Roman" w:hAnsi="Times New Roman" w:cs="Times New Roman"/>
                <w:sz w:val="24"/>
                <w:lang w:val="en-US"/>
              </w:rPr>
              <w:t>Tingkat standar perilaku pegawai dalam melaksanakan tugas</w:t>
            </w:r>
          </w:p>
        </w:tc>
        <w:tc>
          <w:tcPr>
            <w:tcW w:w="1256" w:type="dxa"/>
            <w:vMerge/>
          </w:tcPr>
          <w:p w:rsidR="004D1B93" w:rsidRDefault="004D1B93" w:rsidP="00B66221">
            <w:pPr>
              <w:rPr>
                <w:rFonts w:ascii="Times New Roman" w:hAnsi="Times New Roman" w:cs="Times New Roman"/>
                <w:b/>
                <w:sz w:val="24"/>
                <w:lang w:val="en-US"/>
              </w:rPr>
            </w:pPr>
          </w:p>
        </w:tc>
      </w:tr>
      <w:tr w:rsidR="004D1B93" w:rsidTr="00751891">
        <w:tc>
          <w:tcPr>
            <w:tcW w:w="1710" w:type="dxa"/>
            <w:vMerge/>
          </w:tcPr>
          <w:p w:rsidR="004D1B93" w:rsidRDefault="004D1B93" w:rsidP="00B66221">
            <w:pPr>
              <w:rPr>
                <w:rFonts w:ascii="Times New Roman" w:hAnsi="Times New Roman" w:cs="Times New Roman"/>
                <w:sz w:val="24"/>
                <w:lang w:val="en-US"/>
              </w:rPr>
            </w:pPr>
          </w:p>
        </w:tc>
        <w:tc>
          <w:tcPr>
            <w:tcW w:w="2160" w:type="dxa"/>
            <w:vMerge/>
          </w:tcPr>
          <w:p w:rsidR="004D1B93" w:rsidRDefault="004D1B93" w:rsidP="00B66221">
            <w:pPr>
              <w:rPr>
                <w:rFonts w:ascii="Times New Roman" w:hAnsi="Times New Roman" w:cs="Times New Roman"/>
                <w:sz w:val="24"/>
                <w:lang w:val="en-US"/>
              </w:rPr>
            </w:pPr>
          </w:p>
        </w:tc>
        <w:tc>
          <w:tcPr>
            <w:tcW w:w="2160" w:type="dxa"/>
          </w:tcPr>
          <w:p w:rsidR="004D1B93" w:rsidRDefault="004D1B93" w:rsidP="00816B47">
            <w:pPr>
              <w:pStyle w:val="ListParagraph"/>
              <w:numPr>
                <w:ilvl w:val="0"/>
                <w:numId w:val="8"/>
              </w:numPr>
              <w:ind w:left="282" w:hanging="300"/>
              <w:rPr>
                <w:rFonts w:ascii="Times New Roman" w:hAnsi="Times New Roman" w:cs="Times New Roman"/>
                <w:sz w:val="24"/>
                <w:lang w:val="en-US"/>
              </w:rPr>
            </w:pPr>
            <w:r w:rsidRPr="002026D8">
              <w:rPr>
                <w:rFonts w:ascii="Times New Roman" w:hAnsi="Times New Roman" w:cs="Times New Roman"/>
                <w:sz w:val="24"/>
                <w:lang w:val="en-US"/>
              </w:rPr>
              <w:t>Keterampilan</w:t>
            </w:r>
            <w:r>
              <w:rPr>
                <w:rFonts w:ascii="Times New Roman" w:hAnsi="Times New Roman" w:cs="Times New Roman"/>
                <w:sz w:val="24"/>
                <w:lang w:val="en-US"/>
              </w:rPr>
              <w:t xml:space="preserve"> (</w:t>
            </w:r>
            <w:r>
              <w:rPr>
                <w:rFonts w:ascii="Times New Roman" w:hAnsi="Times New Roman" w:cs="Times New Roman"/>
                <w:i/>
                <w:sz w:val="24"/>
                <w:lang w:val="en-US"/>
              </w:rPr>
              <w:t>Skill</w:t>
            </w:r>
            <w:r>
              <w:rPr>
                <w:rFonts w:ascii="Times New Roman" w:hAnsi="Times New Roman" w:cs="Times New Roman"/>
                <w:sz w:val="24"/>
                <w:lang w:val="en-US"/>
              </w:rPr>
              <w:t>)</w:t>
            </w:r>
          </w:p>
        </w:tc>
        <w:tc>
          <w:tcPr>
            <w:tcW w:w="2704" w:type="dxa"/>
          </w:tcPr>
          <w:p w:rsidR="004D1B93" w:rsidRDefault="004D1B93" w:rsidP="00B437E2">
            <w:pPr>
              <w:pStyle w:val="ListParagraph"/>
              <w:numPr>
                <w:ilvl w:val="0"/>
                <w:numId w:val="9"/>
              </w:numPr>
              <w:ind w:left="252" w:hanging="180"/>
              <w:rPr>
                <w:rFonts w:ascii="Times New Roman" w:hAnsi="Times New Roman" w:cs="Times New Roman"/>
                <w:sz w:val="24"/>
                <w:lang w:val="en-US"/>
              </w:rPr>
            </w:pPr>
            <w:r>
              <w:rPr>
                <w:rFonts w:ascii="Times New Roman" w:hAnsi="Times New Roman" w:cs="Times New Roman"/>
                <w:sz w:val="24"/>
                <w:lang w:val="en-US"/>
              </w:rPr>
              <w:t>Tingkat penguasaan masalah administrasi dalam hal surat menyurat</w:t>
            </w:r>
          </w:p>
          <w:p w:rsidR="004D1B93" w:rsidRPr="002026D8" w:rsidRDefault="004D1B93" w:rsidP="00B437E2">
            <w:pPr>
              <w:pStyle w:val="ListParagraph"/>
              <w:numPr>
                <w:ilvl w:val="0"/>
                <w:numId w:val="9"/>
              </w:numPr>
              <w:ind w:left="252" w:hanging="180"/>
              <w:rPr>
                <w:rFonts w:ascii="Times New Roman" w:hAnsi="Times New Roman" w:cs="Times New Roman"/>
                <w:sz w:val="24"/>
                <w:lang w:val="en-US"/>
              </w:rPr>
            </w:pPr>
            <w:r>
              <w:rPr>
                <w:rFonts w:ascii="Times New Roman" w:hAnsi="Times New Roman" w:cs="Times New Roman"/>
                <w:sz w:val="24"/>
                <w:lang w:val="en-US"/>
              </w:rPr>
              <w:t>Tingkat penguasaan teknologi komputer dan internet</w:t>
            </w:r>
          </w:p>
        </w:tc>
        <w:tc>
          <w:tcPr>
            <w:tcW w:w="1256" w:type="dxa"/>
            <w:vMerge/>
            <w:vAlign w:val="center"/>
          </w:tcPr>
          <w:p w:rsidR="004D1B93" w:rsidRDefault="004D1B93" w:rsidP="00571545">
            <w:pPr>
              <w:jc w:val="center"/>
              <w:rPr>
                <w:rFonts w:ascii="Times New Roman" w:hAnsi="Times New Roman" w:cs="Times New Roman"/>
                <w:b/>
                <w:sz w:val="24"/>
                <w:lang w:val="en-US"/>
              </w:rPr>
            </w:pPr>
          </w:p>
        </w:tc>
      </w:tr>
      <w:tr w:rsidR="004D1B93" w:rsidTr="00751891">
        <w:tc>
          <w:tcPr>
            <w:tcW w:w="1710" w:type="dxa"/>
            <w:vMerge/>
          </w:tcPr>
          <w:p w:rsidR="004D1B93" w:rsidRDefault="004D1B93" w:rsidP="00B66221">
            <w:pPr>
              <w:rPr>
                <w:rFonts w:ascii="Times New Roman" w:hAnsi="Times New Roman" w:cs="Times New Roman"/>
                <w:sz w:val="24"/>
                <w:lang w:val="en-US"/>
              </w:rPr>
            </w:pPr>
          </w:p>
        </w:tc>
        <w:tc>
          <w:tcPr>
            <w:tcW w:w="2160" w:type="dxa"/>
            <w:vMerge/>
          </w:tcPr>
          <w:p w:rsidR="004D1B93" w:rsidRDefault="004D1B93" w:rsidP="00B66221">
            <w:pPr>
              <w:rPr>
                <w:rFonts w:ascii="Times New Roman" w:hAnsi="Times New Roman" w:cs="Times New Roman"/>
                <w:sz w:val="24"/>
                <w:lang w:val="en-US"/>
              </w:rPr>
            </w:pPr>
          </w:p>
        </w:tc>
        <w:tc>
          <w:tcPr>
            <w:tcW w:w="2160" w:type="dxa"/>
          </w:tcPr>
          <w:p w:rsidR="004D1B93" w:rsidRPr="002026D8" w:rsidRDefault="004D1B93" w:rsidP="00816B47">
            <w:pPr>
              <w:pStyle w:val="ListParagraph"/>
              <w:numPr>
                <w:ilvl w:val="0"/>
                <w:numId w:val="8"/>
              </w:numPr>
              <w:ind w:left="282" w:hanging="300"/>
              <w:rPr>
                <w:rFonts w:ascii="Times New Roman" w:hAnsi="Times New Roman" w:cs="Times New Roman"/>
                <w:sz w:val="24"/>
                <w:lang w:val="en-US"/>
              </w:rPr>
            </w:pPr>
            <w:r>
              <w:rPr>
                <w:rFonts w:ascii="Times New Roman" w:hAnsi="Times New Roman" w:cs="Times New Roman"/>
                <w:sz w:val="24"/>
                <w:lang w:val="en-US"/>
              </w:rPr>
              <w:t>Sikap (</w:t>
            </w:r>
            <w:r>
              <w:rPr>
                <w:rFonts w:ascii="Times New Roman" w:hAnsi="Times New Roman" w:cs="Times New Roman"/>
                <w:i/>
                <w:sz w:val="24"/>
                <w:lang w:val="en-US"/>
              </w:rPr>
              <w:t>Attitude</w:t>
            </w:r>
            <w:r>
              <w:rPr>
                <w:rFonts w:ascii="Times New Roman" w:hAnsi="Times New Roman" w:cs="Times New Roman"/>
                <w:sz w:val="24"/>
                <w:lang w:val="en-US"/>
              </w:rPr>
              <w:t>)</w:t>
            </w:r>
          </w:p>
        </w:tc>
        <w:tc>
          <w:tcPr>
            <w:tcW w:w="2704" w:type="dxa"/>
          </w:tcPr>
          <w:p w:rsidR="004D1B93" w:rsidRDefault="004D1B93" w:rsidP="00B437E2">
            <w:pPr>
              <w:pStyle w:val="ListParagraph"/>
              <w:numPr>
                <w:ilvl w:val="0"/>
                <w:numId w:val="9"/>
              </w:numPr>
              <w:ind w:left="252" w:hanging="180"/>
              <w:rPr>
                <w:rFonts w:ascii="Times New Roman" w:hAnsi="Times New Roman" w:cs="Times New Roman"/>
                <w:sz w:val="24"/>
                <w:lang w:val="en-US"/>
              </w:rPr>
            </w:pPr>
            <w:r>
              <w:rPr>
                <w:rFonts w:ascii="Times New Roman" w:hAnsi="Times New Roman" w:cs="Times New Roman"/>
                <w:sz w:val="24"/>
                <w:lang w:val="en-US"/>
              </w:rPr>
              <w:t>Tingkat kemampuan untuk cepat tanggap dalam setiap perubahan yang terjadi dalam organisasi</w:t>
            </w:r>
          </w:p>
          <w:p w:rsidR="004D1B93" w:rsidRDefault="004D1B93" w:rsidP="00B437E2">
            <w:pPr>
              <w:pStyle w:val="ListParagraph"/>
              <w:numPr>
                <w:ilvl w:val="0"/>
                <w:numId w:val="9"/>
              </w:numPr>
              <w:ind w:left="252" w:hanging="180"/>
              <w:rPr>
                <w:rFonts w:ascii="Times New Roman" w:hAnsi="Times New Roman" w:cs="Times New Roman"/>
                <w:sz w:val="24"/>
                <w:lang w:val="en-US"/>
              </w:rPr>
            </w:pPr>
            <w:r>
              <w:rPr>
                <w:rFonts w:ascii="Times New Roman" w:hAnsi="Times New Roman" w:cs="Times New Roman"/>
                <w:sz w:val="24"/>
                <w:lang w:val="en-US"/>
              </w:rPr>
              <w:t>Tingkat kemampuan untuk berlaku jujur saat bekerja</w:t>
            </w:r>
          </w:p>
          <w:p w:rsidR="004D1B93" w:rsidRDefault="004D1B93" w:rsidP="00B437E2">
            <w:pPr>
              <w:pStyle w:val="ListParagraph"/>
              <w:numPr>
                <w:ilvl w:val="0"/>
                <w:numId w:val="9"/>
              </w:numPr>
              <w:ind w:left="252" w:hanging="180"/>
              <w:rPr>
                <w:rFonts w:ascii="Times New Roman" w:hAnsi="Times New Roman" w:cs="Times New Roman"/>
                <w:sz w:val="24"/>
                <w:lang w:val="en-US"/>
              </w:rPr>
            </w:pPr>
            <w:r>
              <w:rPr>
                <w:rFonts w:ascii="Times New Roman" w:hAnsi="Times New Roman" w:cs="Times New Roman"/>
                <w:sz w:val="24"/>
                <w:lang w:val="en-US"/>
              </w:rPr>
              <w:t>Tingkat kemampuan untuk mengendalikan diri dalam bekerja</w:t>
            </w:r>
          </w:p>
        </w:tc>
        <w:tc>
          <w:tcPr>
            <w:tcW w:w="1256" w:type="dxa"/>
            <w:vMerge/>
          </w:tcPr>
          <w:p w:rsidR="004D1B93" w:rsidRDefault="004D1B93" w:rsidP="00B66221">
            <w:pPr>
              <w:rPr>
                <w:rFonts w:ascii="Times New Roman" w:hAnsi="Times New Roman" w:cs="Times New Roman"/>
                <w:b/>
                <w:sz w:val="24"/>
                <w:lang w:val="en-US"/>
              </w:rPr>
            </w:pPr>
          </w:p>
        </w:tc>
      </w:tr>
      <w:tr w:rsidR="004D1B93" w:rsidTr="00751891">
        <w:tc>
          <w:tcPr>
            <w:tcW w:w="1710" w:type="dxa"/>
            <w:vMerge/>
          </w:tcPr>
          <w:p w:rsidR="004D1B93" w:rsidRDefault="004D1B93" w:rsidP="00B66221">
            <w:pPr>
              <w:rPr>
                <w:rFonts w:ascii="Times New Roman" w:hAnsi="Times New Roman" w:cs="Times New Roman"/>
                <w:sz w:val="24"/>
                <w:lang w:val="en-US"/>
              </w:rPr>
            </w:pPr>
          </w:p>
        </w:tc>
        <w:tc>
          <w:tcPr>
            <w:tcW w:w="2160" w:type="dxa"/>
            <w:vMerge/>
          </w:tcPr>
          <w:p w:rsidR="004D1B93" w:rsidRDefault="004D1B93" w:rsidP="00B66221">
            <w:pPr>
              <w:rPr>
                <w:rFonts w:ascii="Times New Roman" w:hAnsi="Times New Roman" w:cs="Times New Roman"/>
                <w:sz w:val="24"/>
                <w:lang w:val="en-US"/>
              </w:rPr>
            </w:pPr>
          </w:p>
        </w:tc>
        <w:tc>
          <w:tcPr>
            <w:tcW w:w="2160" w:type="dxa"/>
          </w:tcPr>
          <w:p w:rsidR="004D1B93" w:rsidRPr="002026D8" w:rsidRDefault="004D1B93" w:rsidP="00816B47">
            <w:pPr>
              <w:pStyle w:val="ListParagraph"/>
              <w:numPr>
                <w:ilvl w:val="0"/>
                <w:numId w:val="8"/>
              </w:numPr>
              <w:ind w:left="282" w:hanging="300"/>
              <w:rPr>
                <w:rFonts w:ascii="Times New Roman" w:hAnsi="Times New Roman" w:cs="Times New Roman"/>
                <w:sz w:val="24"/>
                <w:lang w:val="en-US"/>
              </w:rPr>
            </w:pPr>
            <w:r>
              <w:rPr>
                <w:rFonts w:ascii="Times New Roman" w:hAnsi="Times New Roman" w:cs="Times New Roman"/>
                <w:sz w:val="24"/>
                <w:lang w:val="en-US"/>
              </w:rPr>
              <w:t>Minat (</w:t>
            </w:r>
            <w:r>
              <w:rPr>
                <w:rFonts w:ascii="Times New Roman" w:hAnsi="Times New Roman" w:cs="Times New Roman"/>
                <w:i/>
                <w:sz w:val="24"/>
                <w:lang w:val="en-US"/>
              </w:rPr>
              <w:t>Interest</w:t>
            </w:r>
            <w:r>
              <w:rPr>
                <w:rFonts w:ascii="Times New Roman" w:hAnsi="Times New Roman" w:cs="Times New Roman"/>
                <w:sz w:val="24"/>
                <w:lang w:val="en-US"/>
              </w:rPr>
              <w:t>)</w:t>
            </w:r>
          </w:p>
        </w:tc>
        <w:tc>
          <w:tcPr>
            <w:tcW w:w="2704" w:type="dxa"/>
          </w:tcPr>
          <w:p w:rsidR="004D1B93" w:rsidRPr="009330C5" w:rsidRDefault="004D1B93" w:rsidP="00B437E2">
            <w:pPr>
              <w:rPr>
                <w:rFonts w:ascii="Times New Roman" w:hAnsi="Times New Roman" w:cs="Times New Roman"/>
                <w:sz w:val="24"/>
                <w:lang w:val="en-US"/>
              </w:rPr>
            </w:pPr>
            <w:r>
              <w:rPr>
                <w:rFonts w:ascii="Times New Roman" w:hAnsi="Times New Roman" w:cs="Times New Roman"/>
                <w:sz w:val="24"/>
                <w:lang w:val="en-US"/>
              </w:rPr>
              <w:t>Tingkat keinginan dan ketertarikan pegawai meningkatkan potensi diri dalam bekerja</w:t>
            </w:r>
          </w:p>
        </w:tc>
        <w:tc>
          <w:tcPr>
            <w:tcW w:w="1256" w:type="dxa"/>
            <w:vMerge/>
          </w:tcPr>
          <w:p w:rsidR="004D1B93" w:rsidRDefault="004D1B93" w:rsidP="00B66221">
            <w:pPr>
              <w:rPr>
                <w:rFonts w:ascii="Times New Roman" w:hAnsi="Times New Roman" w:cs="Times New Roman"/>
                <w:b/>
                <w:sz w:val="24"/>
                <w:lang w:val="en-US"/>
              </w:rPr>
            </w:pPr>
          </w:p>
        </w:tc>
      </w:tr>
      <w:tr w:rsidR="004D1B93" w:rsidTr="008479F8">
        <w:trPr>
          <w:trHeight w:val="908"/>
        </w:trPr>
        <w:tc>
          <w:tcPr>
            <w:tcW w:w="1710" w:type="dxa"/>
            <w:vMerge w:val="restart"/>
          </w:tcPr>
          <w:p w:rsidR="004D1B93" w:rsidRPr="00D9222F" w:rsidRDefault="004D1B93" w:rsidP="00B66221">
            <w:pPr>
              <w:rPr>
                <w:rFonts w:ascii="Times New Roman" w:hAnsi="Times New Roman" w:cs="Times New Roman"/>
                <w:sz w:val="24"/>
                <w:lang w:val="en-US"/>
              </w:rPr>
            </w:pPr>
            <w:r>
              <w:rPr>
                <w:rFonts w:ascii="Times New Roman" w:hAnsi="Times New Roman" w:cs="Times New Roman"/>
                <w:sz w:val="24"/>
                <w:lang w:val="en-US"/>
              </w:rPr>
              <w:t>Motivasi (X</w:t>
            </w:r>
            <w:r>
              <w:rPr>
                <w:rFonts w:ascii="Times New Roman" w:hAnsi="Times New Roman" w:cs="Times New Roman"/>
                <w:sz w:val="24"/>
                <w:vertAlign w:val="subscript"/>
                <w:lang w:val="en-US"/>
              </w:rPr>
              <w:t>2</w:t>
            </w:r>
            <w:r>
              <w:rPr>
                <w:rFonts w:ascii="Times New Roman" w:hAnsi="Times New Roman" w:cs="Times New Roman"/>
                <w:sz w:val="24"/>
                <w:lang w:val="en-US"/>
              </w:rPr>
              <w:t>)</w:t>
            </w:r>
          </w:p>
        </w:tc>
        <w:tc>
          <w:tcPr>
            <w:tcW w:w="2160" w:type="dxa"/>
            <w:vMerge w:val="restart"/>
          </w:tcPr>
          <w:p w:rsidR="004D1B93" w:rsidRPr="00D9222F" w:rsidRDefault="004D1B93" w:rsidP="0027755B">
            <w:pPr>
              <w:spacing w:line="276" w:lineRule="auto"/>
              <w:rPr>
                <w:rFonts w:ascii="Times New Roman" w:hAnsi="Times New Roman" w:cs="Times New Roman"/>
                <w:sz w:val="24"/>
                <w:lang w:val="en-US"/>
              </w:rPr>
            </w:pPr>
            <w:r>
              <w:rPr>
                <w:rFonts w:ascii="Times New Roman" w:hAnsi="Times New Roman" w:cs="Times New Roman"/>
                <w:sz w:val="24"/>
                <w:szCs w:val="24"/>
                <w:lang w:val="en-US"/>
              </w:rPr>
              <w:t>Motivasi merupakan dorongan pegawai</w:t>
            </w:r>
            <w:r w:rsidRPr="007A6B3E">
              <w:rPr>
                <w:rFonts w:ascii="Times New Roman" w:hAnsi="Times New Roman" w:cs="Times New Roman"/>
                <w:sz w:val="24"/>
                <w:szCs w:val="24"/>
                <w:lang w:val="en-US"/>
              </w:rPr>
              <w:t xml:space="preserve"> dalam bekerja </w:t>
            </w:r>
            <w:r>
              <w:rPr>
                <w:rFonts w:ascii="Times New Roman" w:hAnsi="Times New Roman" w:cs="Times New Roman"/>
                <w:sz w:val="24"/>
                <w:szCs w:val="24"/>
                <w:lang w:val="en-US"/>
              </w:rPr>
              <w:t xml:space="preserve">yang </w:t>
            </w:r>
            <w:r w:rsidRPr="007A6B3E">
              <w:rPr>
                <w:rFonts w:ascii="Times New Roman" w:hAnsi="Times New Roman" w:cs="Times New Roman"/>
                <w:sz w:val="24"/>
                <w:szCs w:val="24"/>
                <w:lang w:val="en-US"/>
              </w:rPr>
              <w:t xml:space="preserve">dihubungkan dengan dua faktor, yaitu faktor </w:t>
            </w:r>
            <w:r>
              <w:rPr>
                <w:rFonts w:ascii="Times New Roman" w:hAnsi="Times New Roman" w:cs="Times New Roman"/>
                <w:sz w:val="24"/>
                <w:szCs w:val="24"/>
                <w:lang w:val="en-US"/>
              </w:rPr>
              <w:t>intrinsik</w:t>
            </w:r>
            <w:r w:rsidRPr="007A6B3E">
              <w:rPr>
                <w:rFonts w:ascii="Times New Roman" w:hAnsi="Times New Roman" w:cs="Times New Roman"/>
                <w:sz w:val="24"/>
                <w:szCs w:val="24"/>
                <w:lang w:val="en-US"/>
              </w:rPr>
              <w:t xml:space="preserve"> yang terdapat dalam dirinya, sedangkan apabila merasa tidak puas, hal ini dihubungka</w:t>
            </w:r>
            <w:r>
              <w:rPr>
                <w:rFonts w:ascii="Times New Roman" w:hAnsi="Times New Roman" w:cs="Times New Roman"/>
                <w:sz w:val="24"/>
                <w:szCs w:val="24"/>
                <w:lang w:val="en-US"/>
              </w:rPr>
              <w:t>n</w:t>
            </w:r>
            <w:r w:rsidRPr="007A6B3E">
              <w:rPr>
                <w:rFonts w:ascii="Times New Roman" w:hAnsi="Times New Roman" w:cs="Times New Roman"/>
                <w:sz w:val="24"/>
                <w:szCs w:val="24"/>
                <w:lang w:val="en-US"/>
              </w:rPr>
              <w:t xml:space="preserve"> dengan faktor-faktor eksternalnya</w:t>
            </w:r>
            <w:r w:rsidR="000123C5">
              <w:rPr>
                <w:rFonts w:ascii="Times New Roman" w:hAnsi="Times New Roman" w:cs="Times New Roman"/>
                <w:sz w:val="24"/>
                <w:szCs w:val="24"/>
                <w:lang w:val="en-US"/>
              </w:rPr>
              <w:t>. (Herzberg, 2010:264)</w:t>
            </w:r>
          </w:p>
        </w:tc>
        <w:tc>
          <w:tcPr>
            <w:tcW w:w="2160" w:type="dxa"/>
          </w:tcPr>
          <w:p w:rsidR="004D1B93" w:rsidRPr="00751891" w:rsidRDefault="0064649E" w:rsidP="00751891">
            <w:pPr>
              <w:pStyle w:val="ListParagraph"/>
              <w:numPr>
                <w:ilvl w:val="0"/>
                <w:numId w:val="12"/>
              </w:numPr>
              <w:ind w:left="342" w:hanging="270"/>
              <w:rPr>
                <w:rFonts w:ascii="Times New Roman" w:hAnsi="Times New Roman" w:cs="Times New Roman"/>
                <w:sz w:val="24"/>
                <w:lang w:val="en-US"/>
              </w:rPr>
            </w:pPr>
            <w:r>
              <w:rPr>
                <w:rFonts w:ascii="Times New Roman" w:hAnsi="Times New Roman" w:cs="Times New Roman"/>
                <w:sz w:val="24"/>
                <w:lang w:val="en-US"/>
              </w:rPr>
              <w:t>Motif berprestasi (</w:t>
            </w:r>
            <w:r>
              <w:rPr>
                <w:rFonts w:ascii="Times New Roman" w:hAnsi="Times New Roman" w:cs="Times New Roman"/>
                <w:i/>
                <w:sz w:val="24"/>
                <w:lang w:val="en-US"/>
              </w:rPr>
              <w:t>achievement motive</w:t>
            </w:r>
            <w:r>
              <w:rPr>
                <w:rFonts w:ascii="Times New Roman" w:hAnsi="Times New Roman" w:cs="Times New Roman"/>
                <w:sz w:val="24"/>
                <w:lang w:val="en-US"/>
              </w:rPr>
              <w:t>)</w:t>
            </w:r>
          </w:p>
        </w:tc>
        <w:tc>
          <w:tcPr>
            <w:tcW w:w="2704" w:type="dxa"/>
          </w:tcPr>
          <w:p w:rsidR="004D1B93" w:rsidRPr="00751891" w:rsidRDefault="004D1B93" w:rsidP="0064649E">
            <w:pPr>
              <w:rPr>
                <w:rFonts w:ascii="Times New Roman" w:hAnsi="Times New Roman" w:cs="Times New Roman"/>
                <w:sz w:val="24"/>
                <w:lang w:val="en-US"/>
              </w:rPr>
            </w:pPr>
            <w:r>
              <w:rPr>
                <w:rFonts w:ascii="Times New Roman" w:hAnsi="Times New Roman" w:cs="Times New Roman"/>
                <w:sz w:val="24"/>
                <w:lang w:val="en-US"/>
              </w:rPr>
              <w:t xml:space="preserve">Tingkat </w:t>
            </w:r>
            <w:r w:rsidR="0064649E">
              <w:rPr>
                <w:rFonts w:ascii="Times New Roman" w:hAnsi="Times New Roman" w:cs="Times New Roman"/>
                <w:sz w:val="24"/>
                <w:lang w:val="en-US"/>
              </w:rPr>
              <w:t xml:space="preserve">motif berprestasi </w:t>
            </w:r>
            <w:r>
              <w:rPr>
                <w:rFonts w:ascii="Times New Roman" w:hAnsi="Times New Roman" w:cs="Times New Roman"/>
                <w:sz w:val="24"/>
                <w:lang w:val="en-US"/>
              </w:rPr>
              <w:t xml:space="preserve">pegawai terhadap sasaran kerja yang telah diraih </w:t>
            </w:r>
          </w:p>
        </w:tc>
        <w:tc>
          <w:tcPr>
            <w:tcW w:w="1256" w:type="dxa"/>
            <w:vMerge w:val="restart"/>
            <w:vAlign w:val="center"/>
          </w:tcPr>
          <w:p w:rsidR="004D1B93" w:rsidRDefault="004D1B93" w:rsidP="006240D2">
            <w:pPr>
              <w:jc w:val="center"/>
              <w:rPr>
                <w:rFonts w:ascii="Times New Roman" w:hAnsi="Times New Roman" w:cs="Times New Roman"/>
                <w:b/>
                <w:sz w:val="24"/>
                <w:lang w:val="en-US"/>
              </w:rPr>
            </w:pPr>
            <w:r>
              <w:rPr>
                <w:rFonts w:ascii="Times New Roman" w:hAnsi="Times New Roman" w:cs="Times New Roman"/>
                <w:b/>
                <w:sz w:val="24"/>
                <w:lang w:val="en-US"/>
              </w:rPr>
              <w:t xml:space="preserve">Interval </w:t>
            </w:r>
          </w:p>
        </w:tc>
      </w:tr>
      <w:tr w:rsidR="004D1B93" w:rsidTr="00751891">
        <w:tc>
          <w:tcPr>
            <w:tcW w:w="1710" w:type="dxa"/>
            <w:vMerge/>
          </w:tcPr>
          <w:p w:rsidR="004D1B93" w:rsidRDefault="004D1B93" w:rsidP="00B66221">
            <w:pPr>
              <w:rPr>
                <w:rFonts w:ascii="Times New Roman" w:hAnsi="Times New Roman" w:cs="Times New Roman"/>
                <w:sz w:val="24"/>
                <w:lang w:val="en-US"/>
              </w:rPr>
            </w:pPr>
          </w:p>
        </w:tc>
        <w:tc>
          <w:tcPr>
            <w:tcW w:w="2160" w:type="dxa"/>
            <w:vMerge/>
          </w:tcPr>
          <w:p w:rsidR="004D1B93" w:rsidRDefault="004D1B93" w:rsidP="00B66221">
            <w:pPr>
              <w:rPr>
                <w:rFonts w:ascii="Times New Roman" w:eastAsia="Times New Roman" w:hAnsi="Times New Roman" w:cs="Times New Roman"/>
                <w:sz w:val="24"/>
                <w:szCs w:val="30"/>
                <w:lang w:val="en-US"/>
              </w:rPr>
            </w:pPr>
          </w:p>
        </w:tc>
        <w:tc>
          <w:tcPr>
            <w:tcW w:w="2160" w:type="dxa"/>
          </w:tcPr>
          <w:p w:rsidR="004D1B93" w:rsidRPr="00751891" w:rsidRDefault="004D1B93" w:rsidP="006240D2">
            <w:pPr>
              <w:pStyle w:val="ListParagraph"/>
              <w:numPr>
                <w:ilvl w:val="0"/>
                <w:numId w:val="12"/>
              </w:numPr>
              <w:ind w:left="342" w:hanging="270"/>
              <w:rPr>
                <w:rFonts w:ascii="Times New Roman" w:hAnsi="Times New Roman" w:cs="Times New Roman"/>
                <w:sz w:val="24"/>
                <w:lang w:val="en-US"/>
              </w:rPr>
            </w:pPr>
            <w:r>
              <w:rPr>
                <w:rFonts w:ascii="Times New Roman" w:hAnsi="Times New Roman" w:cs="Times New Roman"/>
                <w:sz w:val="24"/>
                <w:lang w:val="en-US"/>
              </w:rPr>
              <w:t>Pengakuan atau Penghargaan (</w:t>
            </w:r>
            <w:r w:rsidRPr="00751891">
              <w:rPr>
                <w:rFonts w:ascii="Times New Roman" w:hAnsi="Times New Roman" w:cs="Times New Roman"/>
                <w:i/>
                <w:sz w:val="24"/>
                <w:lang w:val="en-US"/>
              </w:rPr>
              <w:t>Recognition</w:t>
            </w:r>
            <w:r>
              <w:rPr>
                <w:rFonts w:ascii="Times New Roman" w:hAnsi="Times New Roman" w:cs="Times New Roman"/>
                <w:sz w:val="24"/>
                <w:lang w:val="en-US"/>
              </w:rPr>
              <w:t>)</w:t>
            </w:r>
          </w:p>
        </w:tc>
        <w:tc>
          <w:tcPr>
            <w:tcW w:w="2704" w:type="dxa"/>
          </w:tcPr>
          <w:p w:rsidR="004D1B93" w:rsidRPr="0069657A" w:rsidRDefault="004D1B93" w:rsidP="00B437E2">
            <w:pPr>
              <w:rPr>
                <w:rFonts w:ascii="Times New Roman" w:hAnsi="Times New Roman" w:cs="Times New Roman"/>
                <w:sz w:val="24"/>
                <w:lang w:val="en-US"/>
              </w:rPr>
            </w:pPr>
            <w:r w:rsidRPr="0069657A">
              <w:rPr>
                <w:rFonts w:ascii="Times New Roman" w:hAnsi="Times New Roman" w:cs="Times New Roman"/>
                <w:sz w:val="24"/>
                <w:lang w:val="en-US"/>
              </w:rPr>
              <w:t xml:space="preserve">Tingkat </w:t>
            </w:r>
            <w:r>
              <w:rPr>
                <w:rFonts w:ascii="Times New Roman" w:hAnsi="Times New Roman" w:cs="Times New Roman"/>
                <w:sz w:val="24"/>
                <w:lang w:val="en-US"/>
              </w:rPr>
              <w:t>prestasi kerja pegawai yang diakui oleh pimpinan</w:t>
            </w:r>
          </w:p>
        </w:tc>
        <w:tc>
          <w:tcPr>
            <w:tcW w:w="1256" w:type="dxa"/>
            <w:vMerge/>
          </w:tcPr>
          <w:p w:rsidR="004D1B93" w:rsidRDefault="004D1B93" w:rsidP="00B66221">
            <w:pPr>
              <w:rPr>
                <w:rFonts w:ascii="Times New Roman" w:hAnsi="Times New Roman" w:cs="Times New Roman"/>
                <w:b/>
                <w:sz w:val="24"/>
                <w:lang w:val="en-US"/>
              </w:rPr>
            </w:pPr>
          </w:p>
        </w:tc>
      </w:tr>
      <w:tr w:rsidR="004D1B93" w:rsidTr="00751891">
        <w:tc>
          <w:tcPr>
            <w:tcW w:w="1710" w:type="dxa"/>
            <w:vMerge/>
          </w:tcPr>
          <w:p w:rsidR="004D1B93" w:rsidRDefault="004D1B93" w:rsidP="00B66221">
            <w:pPr>
              <w:rPr>
                <w:rFonts w:ascii="Times New Roman" w:hAnsi="Times New Roman" w:cs="Times New Roman"/>
                <w:sz w:val="24"/>
                <w:lang w:val="en-US"/>
              </w:rPr>
            </w:pPr>
          </w:p>
        </w:tc>
        <w:tc>
          <w:tcPr>
            <w:tcW w:w="2160" w:type="dxa"/>
            <w:vMerge/>
          </w:tcPr>
          <w:p w:rsidR="004D1B93" w:rsidRDefault="004D1B93" w:rsidP="00B66221">
            <w:pPr>
              <w:rPr>
                <w:rFonts w:ascii="Times New Roman" w:eastAsia="Times New Roman" w:hAnsi="Times New Roman" w:cs="Times New Roman"/>
                <w:sz w:val="24"/>
                <w:szCs w:val="30"/>
                <w:lang w:val="en-US"/>
              </w:rPr>
            </w:pPr>
          </w:p>
        </w:tc>
        <w:tc>
          <w:tcPr>
            <w:tcW w:w="2160" w:type="dxa"/>
          </w:tcPr>
          <w:p w:rsidR="004D1B93" w:rsidRPr="00751891" w:rsidRDefault="004D1B93" w:rsidP="006240D2">
            <w:pPr>
              <w:pStyle w:val="ListParagraph"/>
              <w:numPr>
                <w:ilvl w:val="0"/>
                <w:numId w:val="12"/>
              </w:numPr>
              <w:ind w:left="342" w:hanging="270"/>
              <w:rPr>
                <w:rFonts w:ascii="Times New Roman" w:hAnsi="Times New Roman" w:cs="Times New Roman"/>
                <w:sz w:val="24"/>
                <w:lang w:val="en-US"/>
              </w:rPr>
            </w:pPr>
            <w:r>
              <w:rPr>
                <w:rFonts w:ascii="Times New Roman" w:hAnsi="Times New Roman" w:cs="Times New Roman"/>
                <w:sz w:val="24"/>
                <w:lang w:val="en-US"/>
              </w:rPr>
              <w:t>Pekerjaan itu sendiri (</w:t>
            </w:r>
            <w:r>
              <w:rPr>
                <w:rFonts w:ascii="Times New Roman" w:hAnsi="Times New Roman" w:cs="Times New Roman"/>
                <w:i/>
                <w:sz w:val="24"/>
                <w:lang w:val="en-US"/>
              </w:rPr>
              <w:t>Work Itself</w:t>
            </w:r>
            <w:r>
              <w:rPr>
                <w:rFonts w:ascii="Times New Roman" w:hAnsi="Times New Roman" w:cs="Times New Roman"/>
                <w:sz w:val="24"/>
                <w:lang w:val="en-US"/>
              </w:rPr>
              <w:t>)</w:t>
            </w:r>
          </w:p>
        </w:tc>
        <w:tc>
          <w:tcPr>
            <w:tcW w:w="2704" w:type="dxa"/>
          </w:tcPr>
          <w:p w:rsidR="004D1B93" w:rsidRPr="0069657A" w:rsidRDefault="004D1B93" w:rsidP="00B437E2">
            <w:pPr>
              <w:rPr>
                <w:rFonts w:ascii="Times New Roman" w:hAnsi="Times New Roman" w:cs="Times New Roman"/>
                <w:sz w:val="24"/>
                <w:lang w:val="en-US"/>
              </w:rPr>
            </w:pPr>
            <w:r w:rsidRPr="0069657A">
              <w:rPr>
                <w:rFonts w:ascii="Times New Roman" w:hAnsi="Times New Roman" w:cs="Times New Roman"/>
                <w:sz w:val="24"/>
                <w:lang w:val="en-US"/>
              </w:rPr>
              <w:t>Tingkat penempatan pegawai pada pekerjaan yang tepat dan sesuai kompetensi</w:t>
            </w:r>
          </w:p>
        </w:tc>
        <w:tc>
          <w:tcPr>
            <w:tcW w:w="1256" w:type="dxa"/>
            <w:vMerge/>
          </w:tcPr>
          <w:p w:rsidR="004D1B93" w:rsidRDefault="004D1B93" w:rsidP="00B66221">
            <w:pPr>
              <w:rPr>
                <w:rFonts w:ascii="Times New Roman" w:hAnsi="Times New Roman" w:cs="Times New Roman"/>
                <w:b/>
                <w:sz w:val="24"/>
                <w:lang w:val="en-US"/>
              </w:rPr>
            </w:pPr>
          </w:p>
        </w:tc>
      </w:tr>
      <w:tr w:rsidR="004D1B93" w:rsidTr="00751891">
        <w:tc>
          <w:tcPr>
            <w:tcW w:w="1710" w:type="dxa"/>
            <w:vMerge/>
          </w:tcPr>
          <w:p w:rsidR="004D1B93" w:rsidRDefault="004D1B93" w:rsidP="00B66221">
            <w:pPr>
              <w:rPr>
                <w:rFonts w:ascii="Times New Roman" w:hAnsi="Times New Roman" w:cs="Times New Roman"/>
                <w:sz w:val="24"/>
                <w:lang w:val="en-US"/>
              </w:rPr>
            </w:pPr>
          </w:p>
        </w:tc>
        <w:tc>
          <w:tcPr>
            <w:tcW w:w="2160" w:type="dxa"/>
            <w:vMerge/>
          </w:tcPr>
          <w:p w:rsidR="004D1B93" w:rsidRDefault="004D1B93" w:rsidP="00B66221">
            <w:pPr>
              <w:rPr>
                <w:rFonts w:ascii="Times New Roman" w:eastAsia="Times New Roman" w:hAnsi="Times New Roman" w:cs="Times New Roman"/>
                <w:sz w:val="24"/>
                <w:szCs w:val="30"/>
                <w:lang w:val="en-US"/>
              </w:rPr>
            </w:pPr>
          </w:p>
        </w:tc>
        <w:tc>
          <w:tcPr>
            <w:tcW w:w="2160" w:type="dxa"/>
          </w:tcPr>
          <w:p w:rsidR="004D1B93" w:rsidRPr="00751891" w:rsidRDefault="004D1B93" w:rsidP="006240D2">
            <w:pPr>
              <w:pStyle w:val="ListParagraph"/>
              <w:numPr>
                <w:ilvl w:val="0"/>
                <w:numId w:val="12"/>
              </w:numPr>
              <w:ind w:left="342" w:hanging="270"/>
              <w:rPr>
                <w:rFonts w:ascii="Times New Roman" w:hAnsi="Times New Roman" w:cs="Times New Roman"/>
                <w:sz w:val="24"/>
                <w:lang w:val="en-US"/>
              </w:rPr>
            </w:pPr>
            <w:r>
              <w:rPr>
                <w:rFonts w:ascii="Times New Roman" w:hAnsi="Times New Roman" w:cs="Times New Roman"/>
                <w:sz w:val="24"/>
                <w:lang w:val="en-US"/>
              </w:rPr>
              <w:t>Tanggung jawab (</w:t>
            </w:r>
            <w:r>
              <w:rPr>
                <w:rFonts w:ascii="Times New Roman" w:hAnsi="Times New Roman" w:cs="Times New Roman"/>
                <w:i/>
                <w:sz w:val="24"/>
                <w:lang w:val="en-US"/>
              </w:rPr>
              <w:t>Responsibility</w:t>
            </w:r>
            <w:r>
              <w:rPr>
                <w:rFonts w:ascii="Times New Roman" w:hAnsi="Times New Roman" w:cs="Times New Roman"/>
                <w:sz w:val="24"/>
                <w:lang w:val="en-US"/>
              </w:rPr>
              <w:t>)</w:t>
            </w:r>
          </w:p>
        </w:tc>
        <w:tc>
          <w:tcPr>
            <w:tcW w:w="2704" w:type="dxa"/>
          </w:tcPr>
          <w:p w:rsidR="004D1B93" w:rsidRPr="0069657A" w:rsidRDefault="004D1B93" w:rsidP="00B437E2">
            <w:pPr>
              <w:rPr>
                <w:rFonts w:ascii="Times New Roman" w:hAnsi="Times New Roman" w:cs="Times New Roman"/>
                <w:sz w:val="24"/>
                <w:lang w:val="en-US"/>
              </w:rPr>
            </w:pPr>
            <w:r>
              <w:rPr>
                <w:rFonts w:ascii="Times New Roman" w:hAnsi="Times New Roman" w:cs="Times New Roman"/>
                <w:sz w:val="24"/>
                <w:lang w:val="en-US"/>
              </w:rPr>
              <w:t>Tingkat tanggung jawab pegawai terhadap pekerjaan yang diemban</w:t>
            </w:r>
          </w:p>
        </w:tc>
        <w:tc>
          <w:tcPr>
            <w:tcW w:w="1256" w:type="dxa"/>
            <w:vMerge/>
          </w:tcPr>
          <w:p w:rsidR="004D1B93" w:rsidRDefault="004D1B93" w:rsidP="00B66221">
            <w:pPr>
              <w:rPr>
                <w:rFonts w:ascii="Times New Roman" w:hAnsi="Times New Roman" w:cs="Times New Roman"/>
                <w:b/>
                <w:sz w:val="24"/>
                <w:lang w:val="en-US"/>
              </w:rPr>
            </w:pPr>
          </w:p>
        </w:tc>
      </w:tr>
      <w:tr w:rsidR="004D1B93" w:rsidTr="00236094">
        <w:trPr>
          <w:trHeight w:val="1070"/>
        </w:trPr>
        <w:tc>
          <w:tcPr>
            <w:tcW w:w="1710" w:type="dxa"/>
            <w:vMerge/>
          </w:tcPr>
          <w:p w:rsidR="004D1B93" w:rsidRDefault="004D1B93" w:rsidP="00B66221">
            <w:pPr>
              <w:rPr>
                <w:rFonts w:ascii="Times New Roman" w:hAnsi="Times New Roman" w:cs="Times New Roman"/>
                <w:sz w:val="24"/>
                <w:lang w:val="en-US"/>
              </w:rPr>
            </w:pPr>
          </w:p>
        </w:tc>
        <w:tc>
          <w:tcPr>
            <w:tcW w:w="2160" w:type="dxa"/>
            <w:vMerge/>
          </w:tcPr>
          <w:p w:rsidR="004D1B93" w:rsidRDefault="004D1B93" w:rsidP="00B66221">
            <w:pPr>
              <w:rPr>
                <w:rFonts w:ascii="Times New Roman" w:eastAsia="Times New Roman" w:hAnsi="Times New Roman" w:cs="Times New Roman"/>
                <w:sz w:val="24"/>
                <w:szCs w:val="30"/>
                <w:lang w:val="en-US"/>
              </w:rPr>
            </w:pPr>
          </w:p>
        </w:tc>
        <w:tc>
          <w:tcPr>
            <w:tcW w:w="2160" w:type="dxa"/>
          </w:tcPr>
          <w:p w:rsidR="004D1B93" w:rsidRPr="00751891" w:rsidRDefault="004D1B93" w:rsidP="006240D2">
            <w:pPr>
              <w:pStyle w:val="ListParagraph"/>
              <w:numPr>
                <w:ilvl w:val="0"/>
                <w:numId w:val="12"/>
              </w:numPr>
              <w:ind w:left="342" w:hanging="270"/>
              <w:rPr>
                <w:rFonts w:ascii="Times New Roman" w:hAnsi="Times New Roman" w:cs="Times New Roman"/>
                <w:sz w:val="24"/>
                <w:lang w:val="en-US"/>
              </w:rPr>
            </w:pPr>
            <w:r>
              <w:rPr>
                <w:rFonts w:ascii="Times New Roman" w:hAnsi="Times New Roman" w:cs="Times New Roman"/>
                <w:sz w:val="24"/>
                <w:szCs w:val="24"/>
                <w:lang w:val="en-US"/>
              </w:rPr>
              <w:t>Pengembangan Po</w:t>
            </w:r>
            <w:r w:rsidRPr="004E1184">
              <w:rPr>
                <w:rFonts w:ascii="Times New Roman" w:hAnsi="Times New Roman" w:cs="Times New Roman"/>
                <w:sz w:val="24"/>
                <w:szCs w:val="24"/>
                <w:lang w:val="en-US"/>
              </w:rPr>
              <w:t xml:space="preserve">tensi </w:t>
            </w:r>
            <w:r>
              <w:rPr>
                <w:rFonts w:ascii="Times New Roman" w:hAnsi="Times New Roman" w:cs="Times New Roman"/>
                <w:sz w:val="24"/>
                <w:szCs w:val="24"/>
                <w:lang w:val="en-US"/>
              </w:rPr>
              <w:t>I</w:t>
            </w:r>
            <w:r w:rsidRPr="004E1184">
              <w:rPr>
                <w:rFonts w:ascii="Times New Roman" w:hAnsi="Times New Roman" w:cs="Times New Roman"/>
                <w:sz w:val="24"/>
                <w:szCs w:val="24"/>
                <w:lang w:val="en-US"/>
              </w:rPr>
              <w:t>ndividu (</w:t>
            </w:r>
            <w:r w:rsidRPr="004E1184">
              <w:rPr>
                <w:rFonts w:ascii="Times New Roman" w:hAnsi="Times New Roman" w:cs="Times New Roman"/>
                <w:i/>
                <w:sz w:val="24"/>
                <w:szCs w:val="24"/>
                <w:lang w:val="en-US"/>
              </w:rPr>
              <w:t>The Possibility Of Growth</w:t>
            </w:r>
            <w:r w:rsidRPr="004E1184">
              <w:rPr>
                <w:rFonts w:ascii="Times New Roman" w:hAnsi="Times New Roman" w:cs="Times New Roman"/>
                <w:sz w:val="24"/>
                <w:szCs w:val="24"/>
                <w:lang w:val="en-US"/>
              </w:rPr>
              <w:t>)</w:t>
            </w:r>
          </w:p>
        </w:tc>
        <w:tc>
          <w:tcPr>
            <w:tcW w:w="2704" w:type="dxa"/>
          </w:tcPr>
          <w:p w:rsidR="004D1B93" w:rsidRPr="005628B5" w:rsidRDefault="004D1B93" w:rsidP="00B437E2">
            <w:pPr>
              <w:rPr>
                <w:rFonts w:ascii="Times New Roman" w:hAnsi="Times New Roman" w:cs="Times New Roman"/>
                <w:sz w:val="24"/>
                <w:lang w:val="en-US"/>
              </w:rPr>
            </w:pPr>
            <w:r>
              <w:rPr>
                <w:rFonts w:ascii="Times New Roman" w:hAnsi="Times New Roman" w:cs="Times New Roman"/>
                <w:sz w:val="24"/>
                <w:lang w:val="en-US"/>
              </w:rPr>
              <w:t>Tingkat pengembangan potensi pegawai terhadap kemampuan bekerja</w:t>
            </w:r>
          </w:p>
        </w:tc>
        <w:tc>
          <w:tcPr>
            <w:tcW w:w="1256" w:type="dxa"/>
            <w:vMerge/>
          </w:tcPr>
          <w:p w:rsidR="004D1B93" w:rsidRDefault="004D1B93" w:rsidP="00B66221">
            <w:pPr>
              <w:rPr>
                <w:rFonts w:ascii="Times New Roman" w:hAnsi="Times New Roman" w:cs="Times New Roman"/>
                <w:b/>
                <w:sz w:val="24"/>
                <w:lang w:val="en-US"/>
              </w:rPr>
            </w:pPr>
          </w:p>
        </w:tc>
      </w:tr>
      <w:tr w:rsidR="004D1B93" w:rsidTr="00CB0D26">
        <w:trPr>
          <w:trHeight w:val="1574"/>
        </w:trPr>
        <w:tc>
          <w:tcPr>
            <w:tcW w:w="1710" w:type="dxa"/>
            <w:vMerge w:val="restart"/>
          </w:tcPr>
          <w:p w:rsidR="004D1B93" w:rsidRDefault="004D1B93" w:rsidP="00B66221">
            <w:pPr>
              <w:rPr>
                <w:rFonts w:ascii="Times New Roman" w:hAnsi="Times New Roman" w:cs="Times New Roman"/>
                <w:sz w:val="24"/>
                <w:lang w:val="en-US"/>
              </w:rPr>
            </w:pPr>
            <w:r>
              <w:rPr>
                <w:rFonts w:ascii="Times New Roman" w:hAnsi="Times New Roman" w:cs="Times New Roman"/>
                <w:sz w:val="24"/>
                <w:lang w:val="en-US"/>
              </w:rPr>
              <w:t xml:space="preserve">Pengembangan Karir </w:t>
            </w:r>
          </w:p>
          <w:p w:rsidR="004D1B93" w:rsidRPr="00601573" w:rsidRDefault="004D1B93" w:rsidP="00B66221">
            <w:pPr>
              <w:rPr>
                <w:rFonts w:ascii="Times New Roman" w:hAnsi="Times New Roman" w:cs="Times New Roman"/>
                <w:sz w:val="24"/>
                <w:lang w:val="en-US"/>
              </w:rPr>
            </w:pPr>
            <w:r>
              <w:rPr>
                <w:rFonts w:ascii="Times New Roman" w:hAnsi="Times New Roman" w:cs="Times New Roman"/>
                <w:sz w:val="24"/>
                <w:lang w:val="en-US"/>
              </w:rPr>
              <w:t>(Y)</w:t>
            </w:r>
          </w:p>
        </w:tc>
        <w:tc>
          <w:tcPr>
            <w:tcW w:w="2160" w:type="dxa"/>
            <w:vMerge w:val="restart"/>
          </w:tcPr>
          <w:p w:rsidR="004D1B93" w:rsidRDefault="004D1B93" w:rsidP="0027755B">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Pengembangan karir adalah peningkatan pribadi yang dilakukan seorang pegawai untuk mencapai suatu rencana karir</w:t>
            </w:r>
          </w:p>
          <w:p w:rsidR="004D1B93" w:rsidRDefault="004D1B93" w:rsidP="0027755B">
            <w:pPr>
              <w:spacing w:line="276" w:lineRule="auto"/>
              <w:rPr>
                <w:rFonts w:ascii="Times New Roman" w:hAnsi="Times New Roman" w:cs="Times New Roman"/>
                <w:b/>
                <w:sz w:val="24"/>
                <w:lang w:val="en-US"/>
              </w:rPr>
            </w:pPr>
            <w:r>
              <w:rPr>
                <w:rFonts w:ascii="Times New Roman" w:hAnsi="Times New Roman" w:cs="Times New Roman"/>
                <w:sz w:val="24"/>
                <w:szCs w:val="24"/>
                <w:lang w:val="en-US"/>
              </w:rPr>
              <w:t>(Handoko, 2008:131)</w:t>
            </w:r>
          </w:p>
        </w:tc>
        <w:tc>
          <w:tcPr>
            <w:tcW w:w="2160" w:type="dxa"/>
          </w:tcPr>
          <w:p w:rsidR="004D1B93" w:rsidRPr="00C5399D" w:rsidRDefault="004D1B93" w:rsidP="00C5399D">
            <w:pPr>
              <w:pStyle w:val="ListParagraph"/>
              <w:numPr>
                <w:ilvl w:val="0"/>
                <w:numId w:val="13"/>
              </w:numPr>
              <w:ind w:left="342" w:hanging="270"/>
              <w:rPr>
                <w:rFonts w:ascii="Times New Roman" w:hAnsi="Times New Roman" w:cs="Times New Roman"/>
                <w:b/>
                <w:sz w:val="24"/>
                <w:lang w:val="en-US"/>
              </w:rPr>
            </w:pPr>
            <w:r>
              <w:rPr>
                <w:rFonts w:ascii="Times New Roman" w:hAnsi="Times New Roman" w:cs="Times New Roman"/>
                <w:sz w:val="24"/>
                <w:lang w:val="en-US"/>
              </w:rPr>
              <w:t>Prestasi kerja</w:t>
            </w:r>
          </w:p>
        </w:tc>
        <w:tc>
          <w:tcPr>
            <w:tcW w:w="2704" w:type="dxa"/>
          </w:tcPr>
          <w:p w:rsidR="004D1B93" w:rsidRPr="004D1B93" w:rsidRDefault="004D1B93" w:rsidP="004D1B93">
            <w:pPr>
              <w:pStyle w:val="ListParagraph"/>
              <w:numPr>
                <w:ilvl w:val="0"/>
                <w:numId w:val="23"/>
              </w:numPr>
              <w:ind w:left="252" w:hanging="198"/>
              <w:rPr>
                <w:rFonts w:ascii="Times New Roman" w:hAnsi="Times New Roman" w:cs="Times New Roman"/>
                <w:sz w:val="24"/>
                <w:lang w:val="en-US"/>
              </w:rPr>
            </w:pPr>
            <w:r w:rsidRPr="00A764DE">
              <w:rPr>
                <w:rFonts w:ascii="Times New Roman" w:hAnsi="Times New Roman" w:cs="Times New Roman"/>
                <w:sz w:val="24"/>
                <w:lang w:val="en-US"/>
              </w:rPr>
              <w:t xml:space="preserve">Tingkat </w:t>
            </w:r>
            <w:r>
              <w:rPr>
                <w:rFonts w:ascii="Times New Roman" w:hAnsi="Times New Roman" w:cs="Times New Roman"/>
                <w:sz w:val="24"/>
                <w:lang w:val="en-US"/>
              </w:rPr>
              <w:t xml:space="preserve">pemberian </w:t>
            </w:r>
            <w:r w:rsidRPr="00A764DE">
              <w:rPr>
                <w:rFonts w:ascii="Times New Roman" w:hAnsi="Times New Roman" w:cs="Times New Roman"/>
                <w:sz w:val="24"/>
                <w:lang w:val="en-US"/>
              </w:rPr>
              <w:t xml:space="preserve">kesempatan </w:t>
            </w:r>
            <w:r>
              <w:rPr>
                <w:rFonts w:ascii="Times New Roman" w:hAnsi="Times New Roman" w:cs="Times New Roman"/>
                <w:sz w:val="24"/>
                <w:lang w:val="en-US"/>
              </w:rPr>
              <w:t>ber</w:t>
            </w:r>
            <w:r w:rsidRPr="00A764DE">
              <w:rPr>
                <w:rFonts w:ascii="Times New Roman" w:hAnsi="Times New Roman" w:cs="Times New Roman"/>
                <w:sz w:val="24"/>
                <w:lang w:val="en-US"/>
              </w:rPr>
              <w:t xml:space="preserve">karir bagi </w:t>
            </w:r>
            <w:r>
              <w:rPr>
                <w:rFonts w:ascii="Times New Roman" w:hAnsi="Times New Roman" w:cs="Times New Roman"/>
                <w:sz w:val="24"/>
                <w:lang w:val="en-US"/>
              </w:rPr>
              <w:t>pegawai</w:t>
            </w:r>
            <w:r w:rsidRPr="00A764DE">
              <w:rPr>
                <w:rFonts w:ascii="Times New Roman" w:hAnsi="Times New Roman" w:cs="Times New Roman"/>
                <w:sz w:val="24"/>
                <w:lang w:val="en-US"/>
              </w:rPr>
              <w:t xml:space="preserve"> yang berprestasi</w:t>
            </w:r>
          </w:p>
          <w:p w:rsidR="004D1B93" w:rsidRPr="0000073B" w:rsidRDefault="004D1B93" w:rsidP="00B437E2">
            <w:pPr>
              <w:pStyle w:val="ListParagraph"/>
              <w:numPr>
                <w:ilvl w:val="0"/>
                <w:numId w:val="23"/>
              </w:numPr>
              <w:ind w:left="252" w:hanging="198"/>
              <w:rPr>
                <w:rFonts w:ascii="Times New Roman" w:hAnsi="Times New Roman" w:cs="Times New Roman"/>
                <w:sz w:val="24"/>
                <w:lang w:val="en-US"/>
              </w:rPr>
            </w:pPr>
            <w:r>
              <w:rPr>
                <w:rFonts w:ascii="Times New Roman" w:hAnsi="Times New Roman" w:cs="Times New Roman"/>
                <w:sz w:val="24"/>
                <w:lang w:val="en-US"/>
              </w:rPr>
              <w:t>Tingkat pengembangan karir terhadap kompetensi yang dimiliki</w:t>
            </w:r>
          </w:p>
        </w:tc>
        <w:tc>
          <w:tcPr>
            <w:tcW w:w="1256" w:type="dxa"/>
            <w:vMerge w:val="restart"/>
            <w:vAlign w:val="center"/>
          </w:tcPr>
          <w:p w:rsidR="004D1B93" w:rsidRDefault="004D1B93" w:rsidP="00C5399D">
            <w:pPr>
              <w:jc w:val="center"/>
              <w:rPr>
                <w:rFonts w:ascii="Times New Roman" w:hAnsi="Times New Roman" w:cs="Times New Roman"/>
                <w:b/>
                <w:sz w:val="24"/>
                <w:lang w:val="en-US"/>
              </w:rPr>
            </w:pPr>
            <w:r>
              <w:rPr>
                <w:rFonts w:ascii="Times New Roman" w:hAnsi="Times New Roman" w:cs="Times New Roman"/>
                <w:b/>
                <w:sz w:val="24"/>
                <w:lang w:val="en-US"/>
              </w:rPr>
              <w:t xml:space="preserve">Interval </w:t>
            </w:r>
          </w:p>
        </w:tc>
      </w:tr>
      <w:tr w:rsidR="004D1B93" w:rsidTr="00751891">
        <w:tc>
          <w:tcPr>
            <w:tcW w:w="1710" w:type="dxa"/>
            <w:vMerge/>
          </w:tcPr>
          <w:p w:rsidR="004D1B93" w:rsidRDefault="004D1B93" w:rsidP="00B66221">
            <w:pPr>
              <w:rPr>
                <w:rFonts w:ascii="Times New Roman" w:hAnsi="Times New Roman" w:cs="Times New Roman"/>
                <w:b/>
                <w:sz w:val="24"/>
                <w:lang w:val="en-US"/>
              </w:rPr>
            </w:pPr>
          </w:p>
        </w:tc>
        <w:tc>
          <w:tcPr>
            <w:tcW w:w="2160" w:type="dxa"/>
            <w:vMerge/>
          </w:tcPr>
          <w:p w:rsidR="004D1B93" w:rsidRDefault="004D1B93" w:rsidP="00B66221">
            <w:pPr>
              <w:rPr>
                <w:rFonts w:ascii="Times New Roman" w:hAnsi="Times New Roman" w:cs="Times New Roman"/>
                <w:b/>
                <w:sz w:val="24"/>
                <w:lang w:val="en-US"/>
              </w:rPr>
            </w:pPr>
          </w:p>
        </w:tc>
        <w:tc>
          <w:tcPr>
            <w:tcW w:w="2160" w:type="dxa"/>
          </w:tcPr>
          <w:p w:rsidR="004D1B93" w:rsidRPr="00ED5D35" w:rsidRDefault="004D1B93" w:rsidP="00C5399D">
            <w:pPr>
              <w:pStyle w:val="ListParagraph"/>
              <w:numPr>
                <w:ilvl w:val="0"/>
                <w:numId w:val="13"/>
              </w:numPr>
              <w:ind w:left="342" w:hanging="270"/>
              <w:rPr>
                <w:rFonts w:ascii="Times New Roman" w:hAnsi="Times New Roman" w:cs="Times New Roman"/>
                <w:i/>
                <w:sz w:val="24"/>
                <w:lang w:val="en-US"/>
              </w:rPr>
            </w:pPr>
            <w:r w:rsidRPr="00ED5D35">
              <w:rPr>
                <w:rFonts w:ascii="Times New Roman" w:hAnsi="Times New Roman" w:cs="Times New Roman"/>
                <w:i/>
                <w:sz w:val="24"/>
                <w:lang w:val="en-US"/>
              </w:rPr>
              <w:t>Exposure</w:t>
            </w:r>
          </w:p>
        </w:tc>
        <w:tc>
          <w:tcPr>
            <w:tcW w:w="2704" w:type="dxa"/>
          </w:tcPr>
          <w:p w:rsidR="004D1B93" w:rsidRPr="003A6F40" w:rsidRDefault="004D1B93" w:rsidP="00B437E2">
            <w:pPr>
              <w:rPr>
                <w:rFonts w:ascii="Times New Roman" w:hAnsi="Times New Roman" w:cs="Times New Roman"/>
                <w:sz w:val="24"/>
                <w:lang w:val="en-US"/>
              </w:rPr>
            </w:pPr>
            <w:r>
              <w:rPr>
                <w:rFonts w:ascii="Times New Roman" w:hAnsi="Times New Roman" w:cs="Times New Roman"/>
                <w:sz w:val="24"/>
                <w:lang w:val="en-US"/>
              </w:rPr>
              <w:t xml:space="preserve">Tingkat peluang dan kesempatan pengembangan karir </w:t>
            </w:r>
            <w:r>
              <w:rPr>
                <w:rFonts w:ascii="Times New Roman" w:hAnsi="Times New Roman" w:cs="Times New Roman"/>
                <w:sz w:val="24"/>
                <w:lang w:val="en-US"/>
              </w:rPr>
              <w:lastRenderedPageBreak/>
              <w:t>melalui promosi jabatan</w:t>
            </w:r>
          </w:p>
        </w:tc>
        <w:tc>
          <w:tcPr>
            <w:tcW w:w="1256" w:type="dxa"/>
            <w:vMerge/>
          </w:tcPr>
          <w:p w:rsidR="004D1B93" w:rsidRDefault="004D1B93" w:rsidP="00B66221">
            <w:pPr>
              <w:rPr>
                <w:rFonts w:ascii="Times New Roman" w:hAnsi="Times New Roman" w:cs="Times New Roman"/>
                <w:b/>
                <w:sz w:val="24"/>
                <w:lang w:val="en-US"/>
              </w:rPr>
            </w:pPr>
          </w:p>
        </w:tc>
      </w:tr>
      <w:tr w:rsidR="004D1B93" w:rsidTr="00751891">
        <w:trPr>
          <w:trHeight w:val="602"/>
        </w:trPr>
        <w:tc>
          <w:tcPr>
            <w:tcW w:w="1710" w:type="dxa"/>
            <w:vMerge/>
          </w:tcPr>
          <w:p w:rsidR="004D1B93" w:rsidRDefault="004D1B93" w:rsidP="00B66221">
            <w:pPr>
              <w:rPr>
                <w:rFonts w:ascii="Times New Roman" w:hAnsi="Times New Roman" w:cs="Times New Roman"/>
                <w:b/>
                <w:sz w:val="24"/>
                <w:lang w:val="en-US"/>
              </w:rPr>
            </w:pPr>
          </w:p>
        </w:tc>
        <w:tc>
          <w:tcPr>
            <w:tcW w:w="2160" w:type="dxa"/>
            <w:vMerge/>
          </w:tcPr>
          <w:p w:rsidR="004D1B93" w:rsidRPr="003A6F40" w:rsidRDefault="004D1B93" w:rsidP="00B66221">
            <w:pPr>
              <w:rPr>
                <w:rFonts w:ascii="Times New Roman" w:hAnsi="Times New Roman" w:cs="Times New Roman"/>
                <w:b/>
                <w:sz w:val="24"/>
                <w:lang w:val="en-US"/>
              </w:rPr>
            </w:pPr>
          </w:p>
        </w:tc>
        <w:tc>
          <w:tcPr>
            <w:tcW w:w="2160" w:type="dxa"/>
          </w:tcPr>
          <w:p w:rsidR="004D1B93" w:rsidRPr="003A6F40" w:rsidRDefault="004D1B93" w:rsidP="00C5399D">
            <w:pPr>
              <w:pStyle w:val="ListParagraph"/>
              <w:numPr>
                <w:ilvl w:val="0"/>
                <w:numId w:val="13"/>
              </w:numPr>
              <w:ind w:left="342" w:hanging="270"/>
              <w:rPr>
                <w:rFonts w:ascii="Times New Roman" w:hAnsi="Times New Roman" w:cs="Times New Roman"/>
                <w:sz w:val="24"/>
                <w:lang w:val="en-US"/>
              </w:rPr>
            </w:pPr>
            <w:r>
              <w:rPr>
                <w:rFonts w:ascii="Times New Roman" w:hAnsi="Times New Roman" w:cs="Times New Roman"/>
                <w:sz w:val="24"/>
                <w:lang w:val="en-US"/>
              </w:rPr>
              <w:t>Kesetiaan organisasional</w:t>
            </w:r>
          </w:p>
        </w:tc>
        <w:tc>
          <w:tcPr>
            <w:tcW w:w="2704" w:type="dxa"/>
          </w:tcPr>
          <w:p w:rsidR="004D1B93" w:rsidRPr="003A6F40" w:rsidRDefault="004D1B93" w:rsidP="00B437E2">
            <w:pPr>
              <w:rPr>
                <w:rFonts w:ascii="Times New Roman" w:hAnsi="Times New Roman" w:cs="Times New Roman"/>
                <w:sz w:val="24"/>
                <w:lang w:val="en-US"/>
              </w:rPr>
            </w:pPr>
            <w:r>
              <w:rPr>
                <w:rFonts w:ascii="Times New Roman" w:hAnsi="Times New Roman" w:cs="Times New Roman"/>
                <w:sz w:val="24"/>
                <w:lang w:val="en-US"/>
              </w:rPr>
              <w:t>Tingkat kemajuan karir dilihat dari dedikasi pegawai terhadap pekerjaan</w:t>
            </w:r>
          </w:p>
        </w:tc>
        <w:tc>
          <w:tcPr>
            <w:tcW w:w="1256" w:type="dxa"/>
            <w:vMerge/>
          </w:tcPr>
          <w:p w:rsidR="004D1B93" w:rsidRDefault="004D1B93" w:rsidP="00B66221">
            <w:pPr>
              <w:rPr>
                <w:rFonts w:ascii="Times New Roman" w:hAnsi="Times New Roman" w:cs="Times New Roman"/>
                <w:b/>
                <w:sz w:val="24"/>
                <w:lang w:val="en-US"/>
              </w:rPr>
            </w:pPr>
          </w:p>
        </w:tc>
      </w:tr>
      <w:tr w:rsidR="004D1B93" w:rsidTr="00751891">
        <w:tc>
          <w:tcPr>
            <w:tcW w:w="1710" w:type="dxa"/>
            <w:vMerge/>
          </w:tcPr>
          <w:p w:rsidR="004D1B93" w:rsidRDefault="004D1B93" w:rsidP="00B66221">
            <w:pPr>
              <w:rPr>
                <w:rFonts w:ascii="Times New Roman" w:hAnsi="Times New Roman" w:cs="Times New Roman"/>
                <w:b/>
                <w:sz w:val="24"/>
                <w:lang w:val="en-US"/>
              </w:rPr>
            </w:pPr>
          </w:p>
        </w:tc>
        <w:tc>
          <w:tcPr>
            <w:tcW w:w="2160" w:type="dxa"/>
            <w:vMerge/>
          </w:tcPr>
          <w:p w:rsidR="004D1B93" w:rsidRDefault="004D1B93" w:rsidP="00B66221">
            <w:pPr>
              <w:rPr>
                <w:rFonts w:ascii="Times New Roman" w:hAnsi="Times New Roman" w:cs="Times New Roman"/>
                <w:b/>
                <w:sz w:val="24"/>
                <w:lang w:val="en-US"/>
              </w:rPr>
            </w:pPr>
          </w:p>
        </w:tc>
        <w:tc>
          <w:tcPr>
            <w:tcW w:w="2160" w:type="dxa"/>
          </w:tcPr>
          <w:p w:rsidR="004D1B93" w:rsidRDefault="004D1B93" w:rsidP="00C5399D">
            <w:pPr>
              <w:pStyle w:val="ListParagraph"/>
              <w:numPr>
                <w:ilvl w:val="0"/>
                <w:numId w:val="13"/>
              </w:numPr>
              <w:ind w:left="342" w:hanging="270"/>
              <w:rPr>
                <w:rFonts w:ascii="Times New Roman" w:hAnsi="Times New Roman" w:cs="Times New Roman"/>
                <w:sz w:val="24"/>
                <w:lang w:val="en-US"/>
              </w:rPr>
            </w:pPr>
            <w:r>
              <w:rPr>
                <w:rFonts w:ascii="Times New Roman" w:hAnsi="Times New Roman" w:cs="Times New Roman"/>
                <w:sz w:val="24"/>
                <w:lang w:val="en-US"/>
              </w:rPr>
              <w:t>Kesempatan untuk tumbuh</w:t>
            </w:r>
          </w:p>
        </w:tc>
        <w:tc>
          <w:tcPr>
            <w:tcW w:w="2704" w:type="dxa"/>
          </w:tcPr>
          <w:p w:rsidR="004D1B93" w:rsidRPr="003A6F40" w:rsidRDefault="004D1B93" w:rsidP="00B437E2">
            <w:pPr>
              <w:rPr>
                <w:rFonts w:ascii="Times New Roman" w:hAnsi="Times New Roman" w:cs="Times New Roman"/>
                <w:sz w:val="24"/>
                <w:lang w:val="en-US"/>
              </w:rPr>
            </w:pPr>
            <w:r>
              <w:rPr>
                <w:rFonts w:ascii="Times New Roman" w:hAnsi="Times New Roman" w:cs="Times New Roman"/>
                <w:sz w:val="24"/>
                <w:lang w:val="en-US"/>
              </w:rPr>
              <w:t>Tingkat peningkatan kemampuan pegawai untuk menentukan proses pengembangan karir</w:t>
            </w:r>
          </w:p>
        </w:tc>
        <w:tc>
          <w:tcPr>
            <w:tcW w:w="1256" w:type="dxa"/>
            <w:vMerge/>
          </w:tcPr>
          <w:p w:rsidR="004D1B93" w:rsidRDefault="004D1B93" w:rsidP="00B66221">
            <w:pPr>
              <w:rPr>
                <w:rFonts w:ascii="Times New Roman" w:hAnsi="Times New Roman" w:cs="Times New Roman"/>
                <w:b/>
                <w:sz w:val="24"/>
                <w:lang w:val="en-US"/>
              </w:rPr>
            </w:pPr>
          </w:p>
        </w:tc>
      </w:tr>
      <w:tr w:rsidR="004D1B93" w:rsidTr="00751891">
        <w:tc>
          <w:tcPr>
            <w:tcW w:w="1710" w:type="dxa"/>
            <w:vMerge/>
          </w:tcPr>
          <w:p w:rsidR="004D1B93" w:rsidRDefault="004D1B93" w:rsidP="00B66221">
            <w:pPr>
              <w:rPr>
                <w:rFonts w:ascii="Times New Roman" w:hAnsi="Times New Roman" w:cs="Times New Roman"/>
                <w:b/>
                <w:sz w:val="24"/>
                <w:lang w:val="en-US"/>
              </w:rPr>
            </w:pPr>
          </w:p>
        </w:tc>
        <w:tc>
          <w:tcPr>
            <w:tcW w:w="2160" w:type="dxa"/>
            <w:vMerge/>
          </w:tcPr>
          <w:p w:rsidR="004D1B93" w:rsidRDefault="004D1B93" w:rsidP="00B66221">
            <w:pPr>
              <w:rPr>
                <w:rFonts w:ascii="Times New Roman" w:hAnsi="Times New Roman" w:cs="Times New Roman"/>
                <w:b/>
                <w:sz w:val="24"/>
                <w:lang w:val="en-US"/>
              </w:rPr>
            </w:pPr>
          </w:p>
        </w:tc>
        <w:tc>
          <w:tcPr>
            <w:tcW w:w="2160" w:type="dxa"/>
          </w:tcPr>
          <w:p w:rsidR="004D1B93" w:rsidRDefault="004D1B93" w:rsidP="00C5399D">
            <w:pPr>
              <w:pStyle w:val="ListParagraph"/>
              <w:numPr>
                <w:ilvl w:val="0"/>
                <w:numId w:val="13"/>
              </w:numPr>
              <w:ind w:left="342" w:hanging="270"/>
              <w:rPr>
                <w:rFonts w:ascii="Times New Roman" w:hAnsi="Times New Roman" w:cs="Times New Roman"/>
                <w:sz w:val="24"/>
                <w:lang w:val="en-US"/>
              </w:rPr>
            </w:pPr>
            <w:r>
              <w:rPr>
                <w:rFonts w:ascii="Times New Roman" w:hAnsi="Times New Roman" w:cs="Times New Roman"/>
                <w:sz w:val="24"/>
                <w:lang w:val="en-US"/>
              </w:rPr>
              <w:t>Dukungan manajemen</w:t>
            </w:r>
          </w:p>
        </w:tc>
        <w:tc>
          <w:tcPr>
            <w:tcW w:w="2704" w:type="dxa"/>
          </w:tcPr>
          <w:p w:rsidR="004D1B93" w:rsidRPr="003A6F40" w:rsidRDefault="004D1B93" w:rsidP="00B437E2">
            <w:pPr>
              <w:rPr>
                <w:rFonts w:ascii="Times New Roman" w:hAnsi="Times New Roman" w:cs="Times New Roman"/>
                <w:sz w:val="24"/>
                <w:lang w:val="en-US"/>
              </w:rPr>
            </w:pPr>
            <w:r>
              <w:rPr>
                <w:rFonts w:ascii="Times New Roman" w:hAnsi="Times New Roman" w:cs="Times New Roman"/>
                <w:sz w:val="24"/>
                <w:lang w:val="en-US"/>
              </w:rPr>
              <w:t>Tingkat dukungan dari atasan untuk mendorong program pengembangan karir</w:t>
            </w:r>
          </w:p>
        </w:tc>
        <w:tc>
          <w:tcPr>
            <w:tcW w:w="1256" w:type="dxa"/>
            <w:vMerge/>
          </w:tcPr>
          <w:p w:rsidR="004D1B93" w:rsidRDefault="004D1B93" w:rsidP="00B66221">
            <w:pPr>
              <w:rPr>
                <w:rFonts w:ascii="Times New Roman" w:hAnsi="Times New Roman" w:cs="Times New Roman"/>
                <w:b/>
                <w:sz w:val="24"/>
                <w:lang w:val="en-US"/>
              </w:rPr>
            </w:pPr>
          </w:p>
        </w:tc>
      </w:tr>
    </w:tbl>
    <w:p w:rsidR="00B66221" w:rsidRDefault="00B66221" w:rsidP="00B66221">
      <w:pPr>
        <w:spacing w:line="240" w:lineRule="auto"/>
        <w:ind w:left="-360"/>
        <w:rPr>
          <w:rFonts w:ascii="Times New Roman" w:hAnsi="Times New Roman" w:cs="Times New Roman"/>
          <w:b/>
          <w:sz w:val="24"/>
          <w:lang w:val="en-US"/>
        </w:rPr>
      </w:pPr>
    </w:p>
    <w:p w:rsidR="00C737F7" w:rsidRDefault="00C737F7" w:rsidP="009B2F29">
      <w:pPr>
        <w:spacing w:line="240" w:lineRule="auto"/>
        <w:rPr>
          <w:rFonts w:ascii="Times New Roman" w:hAnsi="Times New Roman" w:cs="Times New Roman"/>
          <w:b/>
          <w:sz w:val="24"/>
          <w:lang w:val="en-US"/>
        </w:rPr>
      </w:pPr>
    </w:p>
    <w:p w:rsidR="000D043D" w:rsidRDefault="001D4965" w:rsidP="005E1491">
      <w:pPr>
        <w:spacing w:line="240" w:lineRule="auto"/>
        <w:ind w:left="-810"/>
        <w:rPr>
          <w:rFonts w:ascii="Times New Roman" w:hAnsi="Times New Roman" w:cs="Times New Roman"/>
          <w:b/>
          <w:sz w:val="24"/>
          <w:lang w:val="en-US"/>
        </w:rPr>
      </w:pPr>
      <w:r>
        <w:rPr>
          <w:rFonts w:ascii="Times New Roman" w:hAnsi="Times New Roman" w:cs="Times New Roman"/>
          <w:b/>
          <w:sz w:val="24"/>
          <w:lang w:val="en-US"/>
        </w:rPr>
        <w:t>3.4</w:t>
      </w:r>
      <w:r>
        <w:rPr>
          <w:rFonts w:ascii="Times New Roman" w:hAnsi="Times New Roman" w:cs="Times New Roman"/>
          <w:b/>
          <w:sz w:val="24"/>
          <w:lang w:val="en-US"/>
        </w:rPr>
        <w:tab/>
        <w:t xml:space="preserve">Populasi </w:t>
      </w:r>
    </w:p>
    <w:p w:rsidR="001D4965" w:rsidRDefault="001D4965" w:rsidP="001D4965">
      <w:pPr>
        <w:spacing w:line="480" w:lineRule="auto"/>
        <w:ind w:left="-360"/>
        <w:jc w:val="both"/>
        <w:rPr>
          <w:rFonts w:ascii="Times New Roman" w:hAnsi="Times New Roman" w:cs="Times New Roman"/>
          <w:sz w:val="24"/>
          <w:lang w:val="en-US"/>
        </w:rPr>
      </w:pPr>
      <w:r>
        <w:rPr>
          <w:rFonts w:ascii="Times New Roman" w:hAnsi="Times New Roman" w:cs="Times New Roman"/>
          <w:sz w:val="24"/>
          <w:lang w:val="en-US"/>
        </w:rPr>
        <w:tab/>
        <w:t xml:space="preserve">Populasi digunakan untuk dapat membuat beberapa kesimpulan. Pelaksanaan penelitian ini membutuhkan populasi sebagai sumber data yang akan diteliti karena populasi merupakan wilayah generalisasi yang terdiri dari objek atau subjek yang mempunyai kualitas dan karakteristik tertentu yang ditetapkan peneliti untuk kemudian ditarik kesimpulan dari penelitian. </w:t>
      </w:r>
    </w:p>
    <w:p w:rsidR="00215E0A" w:rsidRDefault="005E1491" w:rsidP="000D043D">
      <w:pPr>
        <w:spacing w:line="480" w:lineRule="auto"/>
        <w:ind w:left="-360"/>
        <w:jc w:val="both"/>
        <w:rPr>
          <w:rFonts w:ascii="Times New Roman" w:hAnsi="Times New Roman" w:cs="Times New Roman"/>
          <w:sz w:val="24"/>
          <w:lang w:val="en-US"/>
        </w:rPr>
      </w:pPr>
      <w:r>
        <w:rPr>
          <w:rFonts w:ascii="Times New Roman" w:hAnsi="Times New Roman" w:cs="Times New Roman"/>
          <w:sz w:val="24"/>
          <w:lang w:val="en-US"/>
        </w:rPr>
        <w:tab/>
        <w:t xml:space="preserve">Populasi </w:t>
      </w:r>
      <w:r w:rsidR="0087108B">
        <w:rPr>
          <w:rFonts w:ascii="Times New Roman" w:hAnsi="Times New Roman" w:cs="Times New Roman"/>
          <w:sz w:val="24"/>
          <w:lang w:val="en-US"/>
        </w:rPr>
        <w:t xml:space="preserve">dalam penelitian ini adalah seluruh pegawai PNS dan Non PNS di Dinas Lingkungan Hidup Provinsi Jawa Barat sejumlah 151 orang. </w:t>
      </w:r>
    </w:p>
    <w:p w:rsidR="000D043D" w:rsidRPr="000D043D" w:rsidRDefault="000D043D" w:rsidP="000D043D">
      <w:pPr>
        <w:spacing w:line="480" w:lineRule="auto"/>
        <w:ind w:left="-360"/>
        <w:jc w:val="both"/>
        <w:rPr>
          <w:rFonts w:ascii="Times New Roman" w:hAnsi="Times New Roman" w:cs="Times New Roman"/>
          <w:sz w:val="24"/>
          <w:lang w:val="en-US"/>
        </w:rPr>
      </w:pPr>
    </w:p>
    <w:p w:rsidR="00215E0A" w:rsidRDefault="00215E0A" w:rsidP="00C737F7">
      <w:pPr>
        <w:spacing w:line="480" w:lineRule="auto"/>
        <w:ind w:left="1843" w:hanging="1123"/>
        <w:jc w:val="both"/>
        <w:rPr>
          <w:rFonts w:ascii="Times New Roman" w:hAnsi="Times New Roman" w:cs="Times New Roman"/>
          <w:sz w:val="24"/>
          <w:lang w:val="en-US"/>
        </w:rPr>
      </w:pPr>
    </w:p>
    <w:p w:rsidR="0027755B" w:rsidRDefault="0027755B" w:rsidP="00C737F7">
      <w:pPr>
        <w:spacing w:line="480" w:lineRule="auto"/>
        <w:ind w:left="1843" w:hanging="1123"/>
        <w:jc w:val="both"/>
        <w:rPr>
          <w:rFonts w:ascii="Times New Roman" w:hAnsi="Times New Roman" w:cs="Times New Roman"/>
          <w:sz w:val="24"/>
          <w:lang w:val="en-US"/>
        </w:rPr>
      </w:pPr>
    </w:p>
    <w:p w:rsidR="001F24FB" w:rsidRDefault="001F24FB" w:rsidP="00C737F7">
      <w:pPr>
        <w:spacing w:line="480" w:lineRule="auto"/>
        <w:ind w:left="1843" w:hanging="1123"/>
        <w:jc w:val="both"/>
        <w:rPr>
          <w:rFonts w:ascii="Times New Roman" w:hAnsi="Times New Roman" w:cs="Times New Roman"/>
          <w:sz w:val="24"/>
          <w:lang w:val="en-US"/>
        </w:rPr>
      </w:pPr>
    </w:p>
    <w:p w:rsidR="0027755B" w:rsidRPr="00C737F7" w:rsidRDefault="0027755B" w:rsidP="00C80ABF">
      <w:pPr>
        <w:spacing w:line="480" w:lineRule="auto"/>
        <w:jc w:val="both"/>
        <w:rPr>
          <w:rFonts w:ascii="Times New Roman" w:hAnsi="Times New Roman" w:cs="Times New Roman"/>
          <w:sz w:val="24"/>
          <w:lang w:val="en-US"/>
        </w:rPr>
      </w:pPr>
    </w:p>
    <w:p w:rsidR="00E968B5" w:rsidRPr="00582CA0" w:rsidRDefault="00B06737" w:rsidP="000D043D">
      <w:pPr>
        <w:tabs>
          <w:tab w:val="left" w:pos="-180"/>
        </w:tabs>
        <w:spacing w:after="0" w:line="480" w:lineRule="auto"/>
        <w:ind w:left="-450"/>
        <w:jc w:val="both"/>
        <w:rPr>
          <w:rFonts w:ascii="Times New Roman" w:hAnsi="Times New Roman" w:cs="Times New Roman"/>
          <w:sz w:val="24"/>
        </w:rPr>
      </w:pPr>
      <w:r w:rsidRPr="00B06737">
        <w:rPr>
          <w:rFonts w:ascii="Times New Roman" w:hAnsi="Times New Roman" w:cs="Times New Roman"/>
          <w:b/>
          <w:sz w:val="24"/>
          <w:lang w:val="en-US"/>
        </w:rPr>
        <w:lastRenderedPageBreak/>
        <w:t xml:space="preserve">3.5. </w:t>
      </w:r>
      <w:r w:rsidR="00E968B5" w:rsidRPr="00851BD0">
        <w:rPr>
          <w:rFonts w:ascii="Times New Roman" w:hAnsi="Times New Roman" w:cs="Times New Roman"/>
          <w:b/>
          <w:bCs/>
          <w:sz w:val="24"/>
        </w:rPr>
        <w:t xml:space="preserve">Teknik Pengumpulan Data </w:t>
      </w:r>
    </w:p>
    <w:p w:rsidR="00E968B5" w:rsidRPr="00851BD0" w:rsidRDefault="00E968B5" w:rsidP="000D043D">
      <w:pPr>
        <w:tabs>
          <w:tab w:val="left" w:pos="-180"/>
        </w:tabs>
        <w:spacing w:after="0" w:line="480" w:lineRule="auto"/>
        <w:ind w:left="-180"/>
        <w:jc w:val="both"/>
        <w:rPr>
          <w:rFonts w:ascii="Times New Roman" w:hAnsi="Times New Roman" w:cs="Times New Roman"/>
          <w:sz w:val="24"/>
        </w:rPr>
      </w:pPr>
      <w:r w:rsidRPr="00851BD0">
        <w:rPr>
          <w:rFonts w:ascii="Times New Roman" w:hAnsi="Times New Roman" w:cs="Times New Roman"/>
          <w:sz w:val="24"/>
        </w:rPr>
        <w:tab/>
        <w:t>Teknik Pengumpulan data yang dilakukan oleh penulis dalam memperoleh data dan informasi adalah sebagai berikut:</w:t>
      </w:r>
    </w:p>
    <w:p w:rsidR="00E968B5" w:rsidRPr="00851BD0" w:rsidRDefault="00E968B5" w:rsidP="00C737F7">
      <w:pPr>
        <w:tabs>
          <w:tab w:val="left" w:pos="0"/>
          <w:tab w:val="left" w:pos="180"/>
        </w:tabs>
        <w:spacing w:after="0" w:line="480" w:lineRule="auto"/>
        <w:ind w:left="284" w:hanging="14"/>
        <w:jc w:val="both"/>
        <w:rPr>
          <w:rFonts w:ascii="Times New Roman" w:hAnsi="Times New Roman" w:cs="Times New Roman"/>
          <w:sz w:val="24"/>
        </w:rPr>
      </w:pPr>
      <w:r w:rsidRPr="00851BD0">
        <w:rPr>
          <w:rFonts w:ascii="Times New Roman" w:hAnsi="Times New Roman" w:cs="Times New Roman"/>
          <w:sz w:val="24"/>
        </w:rPr>
        <w:t xml:space="preserve">1.  </w:t>
      </w:r>
      <w:r w:rsidRPr="00851BD0">
        <w:rPr>
          <w:rFonts w:ascii="Times New Roman" w:hAnsi="Times New Roman" w:cs="Times New Roman"/>
          <w:sz w:val="24"/>
        </w:rPr>
        <w:tab/>
        <w:t>Penelitian lapangan (</w:t>
      </w:r>
      <w:r w:rsidRPr="00851BD0">
        <w:rPr>
          <w:rFonts w:ascii="Times New Roman" w:hAnsi="Times New Roman" w:cs="Times New Roman"/>
          <w:i/>
          <w:sz w:val="24"/>
        </w:rPr>
        <w:t>Field Research</w:t>
      </w:r>
      <w:r w:rsidRPr="00851BD0">
        <w:rPr>
          <w:rFonts w:ascii="Times New Roman" w:hAnsi="Times New Roman" w:cs="Times New Roman"/>
          <w:sz w:val="24"/>
        </w:rPr>
        <w:t xml:space="preserve">) </w:t>
      </w:r>
    </w:p>
    <w:p w:rsidR="00E968B5" w:rsidRPr="00851BD0" w:rsidRDefault="00E968B5" w:rsidP="00E968B5">
      <w:pPr>
        <w:tabs>
          <w:tab w:val="left" w:pos="0"/>
        </w:tabs>
        <w:spacing w:after="0" w:line="480" w:lineRule="auto"/>
        <w:ind w:left="720"/>
        <w:jc w:val="both"/>
        <w:rPr>
          <w:rFonts w:ascii="Times New Roman" w:hAnsi="Times New Roman" w:cs="Times New Roman"/>
          <w:sz w:val="24"/>
        </w:rPr>
      </w:pPr>
      <w:r w:rsidRPr="00851BD0">
        <w:rPr>
          <w:rFonts w:ascii="Times New Roman" w:hAnsi="Times New Roman" w:cs="Times New Roman"/>
          <w:sz w:val="24"/>
        </w:rPr>
        <w:t>Adalah pencarian data y</w:t>
      </w:r>
      <w:r>
        <w:rPr>
          <w:rFonts w:ascii="Times New Roman" w:hAnsi="Times New Roman" w:cs="Times New Roman"/>
          <w:sz w:val="24"/>
        </w:rPr>
        <w:t>a</w:t>
      </w:r>
      <w:r w:rsidRPr="00851BD0">
        <w:rPr>
          <w:rFonts w:ascii="Times New Roman" w:hAnsi="Times New Roman" w:cs="Times New Roman"/>
          <w:sz w:val="24"/>
        </w:rPr>
        <w:t xml:space="preserve">ng dikeluarkan secara langsung pada perusahaan yang diteliti untuk memperoleh data primer, melalui : </w:t>
      </w:r>
    </w:p>
    <w:p w:rsidR="00E968B5" w:rsidRPr="00851BD0" w:rsidRDefault="00E968B5" w:rsidP="000D043D">
      <w:pPr>
        <w:numPr>
          <w:ilvl w:val="0"/>
          <w:numId w:val="20"/>
        </w:numPr>
        <w:tabs>
          <w:tab w:val="left" w:pos="0"/>
        </w:tabs>
        <w:spacing w:after="0" w:line="480" w:lineRule="auto"/>
        <w:ind w:left="810"/>
        <w:jc w:val="both"/>
        <w:rPr>
          <w:rFonts w:ascii="Times New Roman" w:hAnsi="Times New Roman" w:cs="Times New Roman"/>
          <w:sz w:val="24"/>
        </w:rPr>
      </w:pPr>
      <w:r w:rsidRPr="00851BD0">
        <w:rPr>
          <w:rFonts w:ascii="Times New Roman" w:hAnsi="Times New Roman" w:cs="Times New Roman"/>
          <w:sz w:val="24"/>
        </w:rPr>
        <w:t>Pengamatan langsung (Observasi), yaitu  cara atau teknik untuk memperoleh data dengan mengadakan pengamatan langsung di lokasi penelitian</w:t>
      </w:r>
      <w:r w:rsidR="00582CA0">
        <w:rPr>
          <w:rFonts w:ascii="Times New Roman" w:hAnsi="Times New Roman" w:cs="Times New Roman"/>
          <w:sz w:val="24"/>
          <w:lang w:val="en-US"/>
        </w:rPr>
        <w:t>, yaitu di Dinas Lingkungan Hidup Provinsi Jawa Barat</w:t>
      </w:r>
      <w:r w:rsidRPr="00851BD0">
        <w:rPr>
          <w:rFonts w:ascii="Times New Roman" w:hAnsi="Times New Roman" w:cs="Times New Roman"/>
          <w:sz w:val="24"/>
        </w:rPr>
        <w:t>.</w:t>
      </w:r>
    </w:p>
    <w:p w:rsidR="00E968B5" w:rsidRPr="00851BD0" w:rsidRDefault="00E968B5" w:rsidP="00C737F7">
      <w:pPr>
        <w:numPr>
          <w:ilvl w:val="0"/>
          <w:numId w:val="20"/>
        </w:numPr>
        <w:tabs>
          <w:tab w:val="left" w:pos="0"/>
        </w:tabs>
        <w:spacing w:after="0" w:line="480" w:lineRule="auto"/>
        <w:jc w:val="both"/>
        <w:rPr>
          <w:rFonts w:ascii="Times New Roman" w:hAnsi="Times New Roman" w:cs="Times New Roman"/>
          <w:sz w:val="24"/>
        </w:rPr>
      </w:pPr>
      <w:r w:rsidRPr="00851BD0">
        <w:rPr>
          <w:rFonts w:ascii="Times New Roman" w:hAnsi="Times New Roman" w:cs="Times New Roman"/>
          <w:sz w:val="24"/>
        </w:rPr>
        <w:t>Wawancara (</w:t>
      </w:r>
      <w:r w:rsidRPr="00851BD0">
        <w:rPr>
          <w:rFonts w:ascii="Times New Roman" w:hAnsi="Times New Roman" w:cs="Times New Roman"/>
          <w:i/>
          <w:sz w:val="24"/>
        </w:rPr>
        <w:t>Interview</w:t>
      </w:r>
      <w:r w:rsidRPr="00851BD0">
        <w:rPr>
          <w:rFonts w:ascii="Times New Roman" w:hAnsi="Times New Roman" w:cs="Times New Roman"/>
          <w:sz w:val="24"/>
        </w:rPr>
        <w:t xml:space="preserve">), yaitu teknik pengumpulan data yang dilakukan dengan cara tanya jawab atau komunikasi langsung terhadap </w:t>
      </w:r>
      <w:r w:rsidR="00582CA0">
        <w:rPr>
          <w:rFonts w:ascii="Times New Roman" w:hAnsi="Times New Roman" w:cs="Times New Roman"/>
          <w:sz w:val="24"/>
          <w:lang w:val="en-US"/>
        </w:rPr>
        <w:t>Pegawai Negeri Sipil (PNS) maupun Non PNS di Dinas Lingkungan Hidup Provinsi Jawa Barat</w:t>
      </w:r>
      <w:r w:rsidRPr="00851BD0">
        <w:rPr>
          <w:rFonts w:ascii="Times New Roman" w:hAnsi="Times New Roman" w:cs="Times New Roman"/>
          <w:sz w:val="24"/>
        </w:rPr>
        <w:t xml:space="preserve">. </w:t>
      </w:r>
    </w:p>
    <w:p w:rsidR="00E968B5" w:rsidRPr="001004EE" w:rsidRDefault="00582CA0" w:rsidP="00C737F7">
      <w:pPr>
        <w:numPr>
          <w:ilvl w:val="0"/>
          <w:numId w:val="20"/>
        </w:num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Penyebaran angket (ku</w:t>
      </w:r>
      <w:r>
        <w:rPr>
          <w:rFonts w:ascii="Times New Roman" w:hAnsi="Times New Roman" w:cs="Times New Roman"/>
          <w:sz w:val="24"/>
          <w:lang w:val="en-US"/>
        </w:rPr>
        <w:t>e</w:t>
      </w:r>
      <w:r w:rsidR="00E968B5" w:rsidRPr="00851BD0">
        <w:rPr>
          <w:rFonts w:ascii="Times New Roman" w:hAnsi="Times New Roman" w:cs="Times New Roman"/>
          <w:sz w:val="24"/>
        </w:rPr>
        <w:t>sioner), dilakukan dengan cara menyebarkan seperangkat daftar pertanyaan tertulis kepada respo</w:t>
      </w:r>
      <w:r>
        <w:rPr>
          <w:rFonts w:ascii="Times New Roman" w:hAnsi="Times New Roman" w:cs="Times New Roman"/>
          <w:sz w:val="24"/>
          <w:lang w:val="en-US"/>
        </w:rPr>
        <w:t>n</w:t>
      </w:r>
      <w:r w:rsidR="00E968B5" w:rsidRPr="00851BD0">
        <w:rPr>
          <w:rFonts w:ascii="Times New Roman" w:hAnsi="Times New Roman" w:cs="Times New Roman"/>
          <w:sz w:val="24"/>
        </w:rPr>
        <w:t>den (sampel penelitian). Daftar pertanyaan dibuat terstruktur dan sistematik dari sebuah pengumpulan data.</w:t>
      </w:r>
    </w:p>
    <w:p w:rsidR="00E968B5" w:rsidRPr="00851BD0" w:rsidRDefault="00E968B5" w:rsidP="00E968B5">
      <w:pPr>
        <w:tabs>
          <w:tab w:val="left" w:pos="0"/>
        </w:tabs>
        <w:spacing w:after="0" w:line="480" w:lineRule="auto"/>
        <w:ind w:left="284" w:hanging="284"/>
        <w:jc w:val="both"/>
        <w:rPr>
          <w:rFonts w:ascii="Times New Roman" w:hAnsi="Times New Roman" w:cs="Times New Roman"/>
          <w:sz w:val="24"/>
        </w:rPr>
      </w:pPr>
      <w:r w:rsidRPr="00851BD0">
        <w:rPr>
          <w:rFonts w:ascii="Times New Roman" w:hAnsi="Times New Roman" w:cs="Times New Roman"/>
          <w:sz w:val="24"/>
        </w:rPr>
        <w:t xml:space="preserve">2.  </w:t>
      </w:r>
      <w:r w:rsidRPr="00851BD0">
        <w:rPr>
          <w:rFonts w:ascii="Times New Roman" w:hAnsi="Times New Roman" w:cs="Times New Roman"/>
          <w:sz w:val="24"/>
        </w:rPr>
        <w:tab/>
        <w:t>Penelitian kepustakaan (</w:t>
      </w:r>
      <w:r w:rsidRPr="00851BD0">
        <w:rPr>
          <w:rFonts w:ascii="Times New Roman" w:hAnsi="Times New Roman" w:cs="Times New Roman"/>
          <w:i/>
          <w:sz w:val="24"/>
        </w:rPr>
        <w:t>Library Research</w:t>
      </w:r>
      <w:r w:rsidRPr="00851BD0">
        <w:rPr>
          <w:rFonts w:ascii="Times New Roman" w:hAnsi="Times New Roman" w:cs="Times New Roman"/>
          <w:sz w:val="24"/>
        </w:rPr>
        <w:t xml:space="preserve">) </w:t>
      </w:r>
    </w:p>
    <w:p w:rsidR="00E968B5" w:rsidRDefault="00287283" w:rsidP="0094068E">
      <w:pPr>
        <w:tabs>
          <w:tab w:val="left" w:pos="0"/>
        </w:tabs>
        <w:spacing w:line="480" w:lineRule="auto"/>
        <w:ind w:left="720"/>
        <w:jc w:val="both"/>
        <w:rPr>
          <w:rFonts w:ascii="Times New Roman" w:hAnsi="Times New Roman" w:cs="Times New Roman"/>
          <w:sz w:val="24"/>
          <w:lang w:val="en-US"/>
        </w:rPr>
      </w:pPr>
      <w:r>
        <w:rPr>
          <w:rFonts w:ascii="Times New Roman" w:hAnsi="Times New Roman" w:cs="Times New Roman"/>
          <w:sz w:val="24"/>
          <w:lang w:val="en-US"/>
        </w:rPr>
        <w:t xml:space="preserve">Teknik pengumpulan data pada penelitian ini dilakukan dengan menggunakan studi literatur dan studi lapangan. Studi literatur dilakukan untuk mencari data yang berkaitan dengan data sekunder yang diperlukan untuk penelitian ini diperoleh dari sumber-sumber seperti buku, riset terdahulu, jurnal, data statistik dan internet. </w:t>
      </w:r>
      <w:r w:rsidR="00450FB1">
        <w:rPr>
          <w:rFonts w:ascii="Times New Roman" w:hAnsi="Times New Roman" w:cs="Times New Roman"/>
          <w:sz w:val="24"/>
          <w:lang w:val="en-US"/>
        </w:rPr>
        <w:t xml:space="preserve">Studi lapangan dilakukan </w:t>
      </w:r>
      <w:r w:rsidR="00450FB1">
        <w:rPr>
          <w:rFonts w:ascii="Times New Roman" w:hAnsi="Times New Roman" w:cs="Times New Roman"/>
          <w:sz w:val="24"/>
          <w:lang w:val="en-US"/>
        </w:rPr>
        <w:lastRenderedPageBreak/>
        <w:t xml:space="preserve">untuk memperoleh data primer untuk menjawab perumusan masalah pada penelitian ini dengan menggunakan kuesioner. </w:t>
      </w:r>
    </w:p>
    <w:p w:rsidR="00D71133" w:rsidRPr="006F2641" w:rsidRDefault="006F2641" w:rsidP="006F2641">
      <w:pPr>
        <w:pStyle w:val="ListParagraph"/>
        <w:numPr>
          <w:ilvl w:val="1"/>
          <w:numId w:val="34"/>
        </w:numPr>
        <w:spacing w:after="0" w:line="480" w:lineRule="auto"/>
        <w:ind w:left="180"/>
        <w:jc w:val="both"/>
        <w:rPr>
          <w:rFonts w:ascii="Times New Roman" w:hAnsi="Times New Roman" w:cs="Times New Roman"/>
          <w:b/>
          <w:sz w:val="24"/>
          <w:lang w:val="en-US"/>
        </w:rPr>
      </w:pPr>
      <w:r>
        <w:rPr>
          <w:rFonts w:ascii="Times New Roman" w:hAnsi="Times New Roman" w:cs="Times New Roman"/>
          <w:b/>
          <w:sz w:val="24"/>
          <w:lang w:val="en-US"/>
        </w:rPr>
        <w:t xml:space="preserve"> </w:t>
      </w:r>
      <w:r w:rsidR="00D71133" w:rsidRPr="006F2641">
        <w:rPr>
          <w:rFonts w:ascii="Times New Roman" w:hAnsi="Times New Roman" w:cs="Times New Roman"/>
          <w:b/>
          <w:sz w:val="24"/>
          <w:lang w:val="en-US"/>
        </w:rPr>
        <w:t>Skala Pengukuran</w:t>
      </w:r>
    </w:p>
    <w:p w:rsidR="00D71133" w:rsidRDefault="00D71133" w:rsidP="002952CE">
      <w:pPr>
        <w:pStyle w:val="ListParagraph"/>
        <w:spacing w:before="240" w:after="0" w:line="480" w:lineRule="auto"/>
        <w:ind w:left="-90" w:firstLine="270"/>
        <w:jc w:val="both"/>
        <w:rPr>
          <w:rFonts w:ascii="Times New Roman" w:hAnsi="Times New Roman" w:cs="Times New Roman"/>
          <w:sz w:val="24"/>
          <w:lang w:val="en-US"/>
        </w:rPr>
      </w:pPr>
      <w:r w:rsidRPr="00D71133">
        <w:rPr>
          <w:rFonts w:ascii="Times New Roman" w:hAnsi="Times New Roman" w:cs="Times New Roman"/>
          <w:sz w:val="24"/>
          <w:lang w:val="en-US"/>
        </w:rPr>
        <w:t xml:space="preserve">Skala pengukuran yang digunakan dalam penelitian ini, yaitu skala </w:t>
      </w:r>
      <w:r w:rsidR="001F24FB">
        <w:rPr>
          <w:rFonts w:ascii="Times New Roman" w:hAnsi="Times New Roman" w:cs="Times New Roman"/>
          <w:sz w:val="24"/>
          <w:lang w:val="en-US"/>
        </w:rPr>
        <w:t>interval</w:t>
      </w:r>
      <w:r w:rsidRPr="00D71133">
        <w:rPr>
          <w:rFonts w:ascii="Times New Roman" w:hAnsi="Times New Roman" w:cs="Times New Roman"/>
          <w:sz w:val="24"/>
          <w:lang w:val="en-US"/>
        </w:rPr>
        <w:t>. Skala</w:t>
      </w:r>
      <w:r w:rsidR="00780262">
        <w:rPr>
          <w:rFonts w:ascii="Times New Roman" w:hAnsi="Times New Roman" w:cs="Times New Roman"/>
          <w:sz w:val="24"/>
          <w:lang w:val="en-US"/>
        </w:rPr>
        <w:t xml:space="preserve"> interval biasanya digunakan untuk mengukur sikap atau karakteristik tertentu yang dimiliki seseorang (Sugiyono, 2012:138)</w:t>
      </w:r>
      <w:r>
        <w:rPr>
          <w:rFonts w:ascii="Times New Roman" w:hAnsi="Times New Roman" w:cs="Times New Roman"/>
          <w:sz w:val="24"/>
          <w:lang w:val="en-US"/>
        </w:rPr>
        <w:t>.</w:t>
      </w:r>
    </w:p>
    <w:p w:rsidR="00780262" w:rsidRDefault="00780262" w:rsidP="002952CE">
      <w:pPr>
        <w:pStyle w:val="ListParagraph"/>
        <w:spacing w:before="240" w:after="0" w:line="480" w:lineRule="auto"/>
        <w:ind w:left="-90" w:firstLine="270"/>
        <w:jc w:val="both"/>
        <w:rPr>
          <w:rFonts w:ascii="Times New Roman" w:hAnsi="Times New Roman" w:cs="Times New Roman"/>
          <w:sz w:val="24"/>
          <w:lang w:val="en-US"/>
        </w:rPr>
      </w:pPr>
      <w:r>
        <w:rPr>
          <w:rFonts w:ascii="Times New Roman" w:hAnsi="Times New Roman" w:cs="Times New Roman"/>
          <w:sz w:val="24"/>
          <w:lang w:val="en-US"/>
        </w:rPr>
        <w:t>Data mentah yang terkumpul dari kuisioner diolah agar memperoleh makna yang berguna. Data yang diperoleh diolah dengan kriteria sebagai berikut:</w:t>
      </w:r>
    </w:p>
    <w:p w:rsidR="00780262" w:rsidRDefault="00780262" w:rsidP="00780262">
      <w:pPr>
        <w:pStyle w:val="ListParagraph"/>
        <w:numPr>
          <w:ilvl w:val="0"/>
          <w:numId w:val="36"/>
        </w:numPr>
        <w:spacing w:before="240" w:after="0" w:line="480" w:lineRule="auto"/>
        <w:jc w:val="both"/>
        <w:rPr>
          <w:rFonts w:ascii="Times New Roman" w:hAnsi="Times New Roman" w:cs="Times New Roman"/>
          <w:sz w:val="24"/>
          <w:lang w:val="en-US"/>
        </w:rPr>
      </w:pPr>
      <w:r>
        <w:rPr>
          <w:rFonts w:ascii="Times New Roman" w:hAnsi="Times New Roman" w:cs="Times New Roman"/>
          <w:sz w:val="24"/>
          <w:lang w:val="en-US"/>
        </w:rPr>
        <w:t>Setiap variabel yang dinilai diklasifikasikan ke dalam lima alternatif jawaban, dim</w:t>
      </w:r>
      <w:r w:rsidR="003F6C57">
        <w:rPr>
          <w:rFonts w:ascii="Times New Roman" w:hAnsi="Times New Roman" w:cs="Times New Roman"/>
          <w:sz w:val="24"/>
          <w:lang w:val="en-US"/>
        </w:rPr>
        <w:t xml:space="preserve">ana jawaban tersusun dalam satu </w:t>
      </w:r>
      <w:r>
        <w:rPr>
          <w:rFonts w:ascii="Times New Roman" w:hAnsi="Times New Roman" w:cs="Times New Roman"/>
          <w:sz w:val="24"/>
          <w:lang w:val="en-US"/>
        </w:rPr>
        <w:t>garis kontinum, yang jawaban sangat positif terletak di bagian kanan garis dan jawaban yang sangat negatif terletak di bagian kiri garis, atau sebaliknya. Berikut</w:t>
      </w:r>
      <w:r w:rsidR="00481EB5">
        <w:rPr>
          <w:rFonts w:ascii="Times New Roman" w:hAnsi="Times New Roman" w:cs="Times New Roman"/>
          <w:sz w:val="24"/>
          <w:lang w:val="en-US"/>
        </w:rPr>
        <w:t xml:space="preserve"> adalah skor alternatif jawaban:</w:t>
      </w:r>
    </w:p>
    <w:p w:rsidR="00D71133" w:rsidRDefault="00481EB5" w:rsidP="00481EB5">
      <w:pPr>
        <w:pStyle w:val="ListParagraph"/>
        <w:spacing w:before="240" w:after="0"/>
        <w:ind w:left="540"/>
        <w:jc w:val="center"/>
        <w:rPr>
          <w:rFonts w:ascii="Times New Roman" w:hAnsi="Times New Roman" w:cs="Times New Roman"/>
          <w:b/>
          <w:sz w:val="24"/>
          <w:lang w:val="en-US"/>
        </w:rPr>
      </w:pPr>
      <w:r w:rsidRPr="00481EB5">
        <w:rPr>
          <w:rFonts w:ascii="Times New Roman" w:hAnsi="Times New Roman" w:cs="Times New Roman"/>
          <w:b/>
          <w:sz w:val="24"/>
          <w:lang w:val="en-US"/>
        </w:rPr>
        <w:t>Tabel 3.</w:t>
      </w:r>
      <w:r w:rsidR="005B5789">
        <w:rPr>
          <w:rFonts w:ascii="Times New Roman" w:hAnsi="Times New Roman" w:cs="Times New Roman"/>
          <w:b/>
          <w:sz w:val="24"/>
          <w:lang w:val="en-US"/>
        </w:rPr>
        <w:t>2</w:t>
      </w:r>
    </w:p>
    <w:p w:rsidR="00481EB5" w:rsidRDefault="00481EB5" w:rsidP="00481EB5">
      <w:pPr>
        <w:pStyle w:val="ListParagraph"/>
        <w:spacing w:before="240" w:after="0" w:line="480" w:lineRule="auto"/>
        <w:ind w:left="540"/>
        <w:jc w:val="center"/>
        <w:rPr>
          <w:rFonts w:ascii="Times New Roman" w:hAnsi="Times New Roman" w:cs="Times New Roman"/>
          <w:b/>
          <w:sz w:val="24"/>
          <w:lang w:val="en-US"/>
        </w:rPr>
      </w:pPr>
      <w:r>
        <w:rPr>
          <w:rFonts w:ascii="Times New Roman" w:hAnsi="Times New Roman" w:cs="Times New Roman"/>
          <w:b/>
          <w:sz w:val="24"/>
          <w:lang w:val="en-US"/>
        </w:rPr>
        <w:t>Skor Alternatif Jawaban Pertanyaan Positif dan Negatif</w:t>
      </w:r>
    </w:p>
    <w:tbl>
      <w:tblPr>
        <w:tblStyle w:val="TableGrid"/>
        <w:tblW w:w="0" w:type="auto"/>
        <w:tblInd w:w="540" w:type="dxa"/>
        <w:tblLook w:val="04A0" w:firstRow="1" w:lastRow="0" w:firstColumn="1" w:lastColumn="0" w:noHBand="0" w:noVBand="1"/>
      </w:tblPr>
      <w:tblGrid>
        <w:gridCol w:w="1086"/>
        <w:gridCol w:w="1087"/>
        <w:gridCol w:w="1088"/>
        <w:gridCol w:w="1088"/>
        <w:gridCol w:w="1088"/>
        <w:gridCol w:w="1088"/>
        <w:gridCol w:w="1088"/>
      </w:tblGrid>
      <w:tr w:rsidR="00481EB5" w:rsidTr="00481EB5">
        <w:trPr>
          <w:trHeight w:val="386"/>
        </w:trPr>
        <w:tc>
          <w:tcPr>
            <w:tcW w:w="1086" w:type="dxa"/>
            <w:vMerge w:val="restart"/>
            <w:vAlign w:val="center"/>
          </w:tcPr>
          <w:p w:rsidR="00481EB5" w:rsidRDefault="00481EB5" w:rsidP="00481EB5">
            <w:pPr>
              <w:pStyle w:val="ListParagraph"/>
              <w:spacing w:before="240" w:line="276" w:lineRule="auto"/>
              <w:ind w:left="0"/>
              <w:jc w:val="center"/>
              <w:rPr>
                <w:rFonts w:ascii="Times New Roman" w:hAnsi="Times New Roman" w:cs="Times New Roman"/>
                <w:b/>
                <w:sz w:val="24"/>
                <w:lang w:val="en-US"/>
              </w:rPr>
            </w:pPr>
            <w:r>
              <w:rPr>
                <w:rFonts w:ascii="Times New Roman" w:hAnsi="Times New Roman" w:cs="Times New Roman"/>
                <w:b/>
                <w:sz w:val="24"/>
                <w:lang w:val="en-US"/>
              </w:rPr>
              <w:t>Positif</w:t>
            </w:r>
          </w:p>
        </w:tc>
        <w:tc>
          <w:tcPr>
            <w:tcW w:w="5439" w:type="dxa"/>
            <w:gridSpan w:val="5"/>
          </w:tcPr>
          <w:p w:rsidR="00481EB5" w:rsidRDefault="00481EB5" w:rsidP="00481EB5">
            <w:pPr>
              <w:pStyle w:val="ListParagraph"/>
              <w:spacing w:before="240" w:line="276" w:lineRule="auto"/>
              <w:ind w:left="0"/>
              <w:jc w:val="center"/>
              <w:rPr>
                <w:rFonts w:ascii="Times New Roman" w:hAnsi="Times New Roman" w:cs="Times New Roman"/>
                <w:b/>
                <w:sz w:val="24"/>
                <w:lang w:val="en-US"/>
              </w:rPr>
            </w:pPr>
            <w:r>
              <w:rPr>
                <w:rFonts w:ascii="Times New Roman" w:hAnsi="Times New Roman" w:cs="Times New Roman"/>
                <w:b/>
                <w:noProof/>
                <w:sz w:val="24"/>
                <w:lang w:val="en-US" w:eastAsia="en-US"/>
              </w:rPr>
              <mc:AlternateContent>
                <mc:Choice Requires="wps">
                  <w:drawing>
                    <wp:anchor distT="0" distB="0" distL="114300" distR="114300" simplePos="0" relativeHeight="251792384" behindDoc="0" locked="0" layoutInCell="1" allowOverlap="1" wp14:anchorId="6D6FDDA1" wp14:editId="77964A5E">
                      <wp:simplePos x="0" y="0"/>
                      <wp:positionH relativeFrom="column">
                        <wp:posOffset>89355</wp:posOffset>
                      </wp:positionH>
                      <wp:positionV relativeFrom="paragraph">
                        <wp:posOffset>113246</wp:posOffset>
                      </wp:positionV>
                      <wp:extent cx="3122763" cy="0"/>
                      <wp:effectExtent l="38100" t="76200" r="20955" b="114300"/>
                      <wp:wrapNone/>
                      <wp:docPr id="293" name="Straight Arrow Connector 293"/>
                      <wp:cNvGraphicFramePr/>
                      <a:graphic xmlns:a="http://schemas.openxmlformats.org/drawingml/2006/main">
                        <a:graphicData uri="http://schemas.microsoft.com/office/word/2010/wordprocessingShape">
                          <wps:wsp>
                            <wps:cNvCnPr/>
                            <wps:spPr>
                              <a:xfrm>
                                <a:off x="0" y="0"/>
                                <a:ext cx="312276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67154D8" id="_x0000_t32" coordsize="21600,21600" o:spt="32" o:oned="t" path="m,l21600,21600e" filled="f">
                      <v:path arrowok="t" fillok="f" o:connecttype="none"/>
                      <o:lock v:ext="edit" shapetype="t"/>
                    </v:shapetype>
                    <v:shape id="Straight Arrow Connector 293" o:spid="_x0000_s1026" type="#_x0000_t32" style="position:absolute;margin-left:7.05pt;margin-top:8.9pt;width:245.9pt;height:0;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" strokecolor="black [3040]">
                      <v:stroke startarrow="open" endarrow="open"/>
                    </v:shape>
                  </w:pict>
                </mc:Fallback>
              </mc:AlternateContent>
            </w:r>
          </w:p>
        </w:tc>
        <w:tc>
          <w:tcPr>
            <w:tcW w:w="1088" w:type="dxa"/>
            <w:vMerge w:val="restart"/>
            <w:vAlign w:val="center"/>
          </w:tcPr>
          <w:p w:rsidR="00481EB5" w:rsidRDefault="00481EB5" w:rsidP="00481EB5">
            <w:pPr>
              <w:pStyle w:val="ListParagraph"/>
              <w:spacing w:before="240" w:line="276" w:lineRule="auto"/>
              <w:ind w:left="0"/>
              <w:jc w:val="center"/>
              <w:rPr>
                <w:rFonts w:ascii="Times New Roman" w:hAnsi="Times New Roman" w:cs="Times New Roman"/>
                <w:b/>
                <w:sz w:val="24"/>
                <w:lang w:val="en-US"/>
              </w:rPr>
            </w:pPr>
            <w:r>
              <w:rPr>
                <w:rFonts w:ascii="Times New Roman" w:hAnsi="Times New Roman" w:cs="Times New Roman"/>
                <w:b/>
                <w:sz w:val="24"/>
                <w:lang w:val="en-US"/>
              </w:rPr>
              <w:t>Negatif</w:t>
            </w:r>
          </w:p>
        </w:tc>
      </w:tr>
      <w:tr w:rsidR="00481EB5" w:rsidTr="005D368D">
        <w:trPr>
          <w:trHeight w:val="260"/>
        </w:trPr>
        <w:tc>
          <w:tcPr>
            <w:tcW w:w="1086" w:type="dxa"/>
            <w:vMerge/>
          </w:tcPr>
          <w:p w:rsidR="00481EB5" w:rsidRDefault="00481EB5" w:rsidP="00481EB5">
            <w:pPr>
              <w:pStyle w:val="ListParagraph"/>
              <w:spacing w:before="240" w:line="276" w:lineRule="auto"/>
              <w:ind w:left="0"/>
              <w:rPr>
                <w:rFonts w:ascii="Times New Roman" w:hAnsi="Times New Roman" w:cs="Times New Roman"/>
                <w:b/>
                <w:sz w:val="24"/>
                <w:lang w:val="en-US"/>
              </w:rPr>
            </w:pPr>
          </w:p>
        </w:tc>
        <w:tc>
          <w:tcPr>
            <w:tcW w:w="1087" w:type="dxa"/>
          </w:tcPr>
          <w:p w:rsidR="00481EB5" w:rsidRDefault="00481EB5" w:rsidP="00481EB5">
            <w:pPr>
              <w:pStyle w:val="ListParagraph"/>
              <w:spacing w:before="240" w:line="276" w:lineRule="auto"/>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88" w:type="dxa"/>
          </w:tcPr>
          <w:p w:rsidR="00481EB5" w:rsidRDefault="00481EB5" w:rsidP="00481EB5">
            <w:pPr>
              <w:pStyle w:val="ListParagraph"/>
              <w:spacing w:before="240" w:line="276" w:lineRule="auto"/>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1088" w:type="dxa"/>
          </w:tcPr>
          <w:p w:rsidR="00481EB5" w:rsidRDefault="00481EB5" w:rsidP="00481EB5">
            <w:pPr>
              <w:pStyle w:val="ListParagraph"/>
              <w:spacing w:before="240" w:line="276" w:lineRule="auto"/>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1088" w:type="dxa"/>
          </w:tcPr>
          <w:p w:rsidR="00481EB5" w:rsidRDefault="00481EB5" w:rsidP="00481EB5">
            <w:pPr>
              <w:pStyle w:val="ListParagraph"/>
              <w:spacing w:before="240" w:line="276" w:lineRule="auto"/>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1088" w:type="dxa"/>
          </w:tcPr>
          <w:p w:rsidR="00481EB5" w:rsidRDefault="00481EB5" w:rsidP="00481EB5">
            <w:pPr>
              <w:pStyle w:val="ListParagraph"/>
              <w:spacing w:before="240" w:line="276" w:lineRule="auto"/>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1088" w:type="dxa"/>
            <w:vMerge/>
          </w:tcPr>
          <w:p w:rsidR="00481EB5" w:rsidRDefault="00481EB5" w:rsidP="00481EB5">
            <w:pPr>
              <w:pStyle w:val="ListParagraph"/>
              <w:spacing w:before="240" w:line="276" w:lineRule="auto"/>
              <w:ind w:left="0"/>
              <w:jc w:val="center"/>
              <w:rPr>
                <w:rFonts w:ascii="Times New Roman" w:hAnsi="Times New Roman" w:cs="Times New Roman"/>
                <w:b/>
                <w:sz w:val="24"/>
                <w:lang w:val="en-US"/>
              </w:rPr>
            </w:pPr>
          </w:p>
        </w:tc>
      </w:tr>
    </w:tbl>
    <w:p w:rsidR="00481EB5" w:rsidRDefault="00481EB5" w:rsidP="005D368D">
      <w:pPr>
        <w:pStyle w:val="ListParagraph"/>
        <w:spacing w:after="0" w:line="480" w:lineRule="auto"/>
        <w:ind w:left="540"/>
        <w:jc w:val="center"/>
        <w:rPr>
          <w:rFonts w:ascii="Times New Roman" w:hAnsi="Times New Roman" w:cs="Times New Roman"/>
          <w:lang w:val="en-US"/>
        </w:rPr>
      </w:pPr>
      <w:r w:rsidRPr="00481EB5">
        <w:rPr>
          <w:rFonts w:ascii="Times New Roman" w:hAnsi="Times New Roman" w:cs="Times New Roman"/>
          <w:lang w:val="en-US"/>
        </w:rPr>
        <w:t>Sumber: Sugiyono (2012:138)</w:t>
      </w:r>
    </w:p>
    <w:p w:rsidR="005D368D" w:rsidRDefault="005D368D" w:rsidP="005D368D">
      <w:pPr>
        <w:pStyle w:val="ListParagraph"/>
        <w:numPr>
          <w:ilvl w:val="0"/>
          <w:numId w:val="36"/>
        </w:numPr>
        <w:spacing w:after="0" w:line="480" w:lineRule="auto"/>
        <w:jc w:val="both"/>
        <w:rPr>
          <w:rFonts w:ascii="Times New Roman" w:hAnsi="Times New Roman" w:cs="Times New Roman"/>
          <w:sz w:val="24"/>
          <w:lang w:val="en-US"/>
        </w:rPr>
      </w:pPr>
      <w:r w:rsidRPr="005D368D">
        <w:rPr>
          <w:rFonts w:ascii="Times New Roman" w:hAnsi="Times New Roman" w:cs="Times New Roman"/>
          <w:sz w:val="24"/>
          <w:lang w:val="en-US"/>
        </w:rPr>
        <w:t>Pembobotan setiap jawaban menggunakan skala interval yang</w:t>
      </w:r>
      <w:r>
        <w:rPr>
          <w:rFonts w:ascii="Times New Roman" w:hAnsi="Times New Roman" w:cs="Times New Roman"/>
          <w:sz w:val="24"/>
          <w:lang w:val="en-US"/>
        </w:rPr>
        <w:t xml:space="preserve"> </w:t>
      </w:r>
      <w:r w:rsidRPr="005D368D">
        <w:rPr>
          <w:rFonts w:ascii="Times New Roman" w:hAnsi="Times New Roman" w:cs="Times New Roman"/>
          <w:sz w:val="24"/>
          <w:lang w:val="en-US"/>
        </w:rPr>
        <w:t xml:space="preserve">menggambarkan peringkat jawaban. Peringkat jawaban </w:t>
      </w:r>
      <w:r>
        <w:rPr>
          <w:rFonts w:ascii="Times New Roman" w:hAnsi="Times New Roman" w:cs="Times New Roman"/>
          <w:sz w:val="24"/>
          <w:lang w:val="en-US"/>
        </w:rPr>
        <w:t xml:space="preserve">diberikan skor antara 1 sampai 5. </w:t>
      </w:r>
    </w:p>
    <w:p w:rsidR="005D368D" w:rsidRDefault="005D368D" w:rsidP="005D368D">
      <w:pPr>
        <w:pStyle w:val="ListParagraph"/>
        <w:numPr>
          <w:ilvl w:val="0"/>
          <w:numId w:val="36"/>
        </w:numPr>
        <w:spacing w:after="0" w:line="480" w:lineRule="auto"/>
        <w:jc w:val="both"/>
        <w:rPr>
          <w:rFonts w:ascii="Times New Roman" w:hAnsi="Times New Roman" w:cs="Times New Roman"/>
          <w:sz w:val="24"/>
          <w:lang w:val="en-US"/>
        </w:rPr>
      </w:pPr>
      <w:r>
        <w:rPr>
          <w:rFonts w:ascii="Times New Roman" w:hAnsi="Times New Roman" w:cs="Times New Roman"/>
          <w:sz w:val="24"/>
          <w:lang w:val="en-US"/>
        </w:rPr>
        <w:t>Setiap peringkat jawaban mencerminkan penilaian responden terhadap Kompetensi, Motivasi Kerja dan Pengembangan Karir.</w:t>
      </w:r>
    </w:p>
    <w:p w:rsidR="005D368D" w:rsidRDefault="005D368D" w:rsidP="005D368D">
      <w:pPr>
        <w:spacing w:after="0" w:line="480" w:lineRule="auto"/>
        <w:ind w:left="180" w:firstLine="360"/>
        <w:jc w:val="both"/>
        <w:rPr>
          <w:rFonts w:ascii="Times New Roman" w:hAnsi="Times New Roman" w:cs="Times New Roman"/>
          <w:sz w:val="24"/>
          <w:lang w:val="en-US"/>
        </w:rPr>
      </w:pPr>
      <w:r w:rsidRPr="005D368D">
        <w:rPr>
          <w:rFonts w:ascii="Times New Roman" w:hAnsi="Times New Roman" w:cs="Times New Roman"/>
          <w:sz w:val="24"/>
          <w:lang w:val="en-US"/>
        </w:rPr>
        <w:lastRenderedPageBreak/>
        <w:t>Penelitian kuantitatif analisis data dilakukan setelah data seluruh responden terkumpul. Langkah-langkah dalam kegiatan analisis data dalam penelitian ini, yaitu:</w:t>
      </w:r>
    </w:p>
    <w:p w:rsidR="005D368D" w:rsidRDefault="005D368D" w:rsidP="005D368D">
      <w:pPr>
        <w:pStyle w:val="ListParagraph"/>
        <w:numPr>
          <w:ilvl w:val="0"/>
          <w:numId w:val="37"/>
        </w:numPr>
        <w:spacing w:after="0" w:line="480" w:lineRule="auto"/>
        <w:jc w:val="both"/>
        <w:rPr>
          <w:rFonts w:ascii="Times New Roman" w:hAnsi="Times New Roman" w:cs="Times New Roman"/>
          <w:sz w:val="24"/>
          <w:lang w:val="en-US"/>
        </w:rPr>
      </w:pPr>
      <w:r>
        <w:rPr>
          <w:rFonts w:ascii="Times New Roman" w:hAnsi="Times New Roman" w:cs="Times New Roman"/>
          <w:sz w:val="24"/>
          <w:lang w:val="en-US"/>
        </w:rPr>
        <w:t xml:space="preserve">Menyusun data </w:t>
      </w:r>
    </w:p>
    <w:p w:rsidR="005D368D" w:rsidRDefault="005D368D" w:rsidP="005D368D">
      <w:pPr>
        <w:pStyle w:val="ListParagraph"/>
        <w:spacing w:after="0" w:line="480" w:lineRule="auto"/>
        <w:ind w:left="900"/>
        <w:jc w:val="both"/>
        <w:rPr>
          <w:rFonts w:ascii="Times New Roman" w:hAnsi="Times New Roman" w:cs="Times New Roman"/>
          <w:sz w:val="24"/>
          <w:lang w:val="en-US"/>
        </w:rPr>
      </w:pPr>
      <w:r>
        <w:rPr>
          <w:rFonts w:ascii="Times New Roman" w:hAnsi="Times New Roman" w:cs="Times New Roman"/>
          <w:sz w:val="24"/>
          <w:lang w:val="en-US"/>
        </w:rPr>
        <w:t>Kegiatan seleksi data ditujukan untuk mengecek kelengkapan identitas responden, kelengkapan data serta isian data yang sesuai dengan tujuan penelitian.</w:t>
      </w:r>
    </w:p>
    <w:p w:rsidR="005D368D" w:rsidRDefault="005D368D" w:rsidP="005D368D">
      <w:pPr>
        <w:pStyle w:val="ListParagraph"/>
        <w:numPr>
          <w:ilvl w:val="0"/>
          <w:numId w:val="37"/>
        </w:numPr>
        <w:spacing w:after="0" w:line="480" w:lineRule="auto"/>
        <w:jc w:val="both"/>
        <w:rPr>
          <w:rFonts w:ascii="Times New Roman" w:hAnsi="Times New Roman" w:cs="Times New Roman"/>
          <w:sz w:val="24"/>
          <w:lang w:val="en-US"/>
        </w:rPr>
      </w:pPr>
      <w:r>
        <w:rPr>
          <w:rFonts w:ascii="Times New Roman" w:hAnsi="Times New Roman" w:cs="Times New Roman"/>
          <w:sz w:val="24"/>
          <w:lang w:val="en-US"/>
        </w:rPr>
        <w:t>Tabulasi data</w:t>
      </w:r>
    </w:p>
    <w:p w:rsidR="005D368D" w:rsidRDefault="005D368D" w:rsidP="005D368D">
      <w:pPr>
        <w:pStyle w:val="ListParagraph"/>
        <w:spacing w:after="0" w:line="480" w:lineRule="auto"/>
        <w:ind w:left="900"/>
        <w:jc w:val="both"/>
        <w:rPr>
          <w:rFonts w:ascii="Times New Roman" w:hAnsi="Times New Roman" w:cs="Times New Roman"/>
          <w:sz w:val="24"/>
          <w:lang w:val="en-US"/>
        </w:rPr>
      </w:pPr>
      <w:r>
        <w:rPr>
          <w:rFonts w:ascii="Times New Roman" w:hAnsi="Times New Roman" w:cs="Times New Roman"/>
          <w:sz w:val="24"/>
          <w:lang w:val="en-US"/>
        </w:rPr>
        <w:t>Memberi skor pada setiap item, menjumlahkan skor pada setiap item dan menyusun rangking pada setiap variabel penelitian.</w:t>
      </w:r>
    </w:p>
    <w:p w:rsidR="005D368D" w:rsidRDefault="005D368D" w:rsidP="005D368D">
      <w:pPr>
        <w:pStyle w:val="ListParagraph"/>
        <w:numPr>
          <w:ilvl w:val="0"/>
          <w:numId w:val="37"/>
        </w:numPr>
        <w:spacing w:after="0" w:line="480" w:lineRule="auto"/>
        <w:jc w:val="both"/>
        <w:rPr>
          <w:rFonts w:ascii="Times New Roman" w:hAnsi="Times New Roman" w:cs="Times New Roman"/>
          <w:sz w:val="24"/>
          <w:lang w:val="en-US"/>
        </w:rPr>
      </w:pPr>
      <w:r>
        <w:rPr>
          <w:rFonts w:ascii="Times New Roman" w:hAnsi="Times New Roman" w:cs="Times New Roman"/>
          <w:sz w:val="24"/>
          <w:lang w:val="en-US"/>
        </w:rPr>
        <w:t>Menganalisis data</w:t>
      </w:r>
    </w:p>
    <w:p w:rsidR="00481EB5" w:rsidRPr="007524B3" w:rsidRDefault="005D368D" w:rsidP="007524B3">
      <w:pPr>
        <w:pStyle w:val="ListParagraph"/>
        <w:spacing w:after="0" w:line="480" w:lineRule="auto"/>
        <w:ind w:left="900"/>
        <w:jc w:val="both"/>
        <w:rPr>
          <w:rFonts w:ascii="Times New Roman" w:hAnsi="Times New Roman" w:cs="Times New Roman"/>
          <w:sz w:val="24"/>
          <w:lang w:val="en-US"/>
        </w:rPr>
      </w:pPr>
      <w:r>
        <w:rPr>
          <w:rFonts w:ascii="Times New Roman" w:hAnsi="Times New Roman" w:cs="Times New Roman"/>
          <w:sz w:val="24"/>
          <w:lang w:val="en-US"/>
        </w:rPr>
        <w:t xml:space="preserve">Menganalisis data, yaitu proses pengolahan data dengan menggunakan rumus-rumus statistik, menginterpretasikan data agar diperoleh suatu kesimpulan. </w:t>
      </w:r>
    </w:p>
    <w:p w:rsidR="00E11978" w:rsidRPr="00D71133" w:rsidRDefault="00D71133" w:rsidP="006F2641">
      <w:pPr>
        <w:pStyle w:val="ListParagraph"/>
        <w:numPr>
          <w:ilvl w:val="1"/>
          <w:numId w:val="34"/>
        </w:numPr>
        <w:spacing w:after="0" w:line="480" w:lineRule="auto"/>
        <w:ind w:left="-90"/>
        <w:jc w:val="both"/>
        <w:rPr>
          <w:rFonts w:ascii="Times New Roman" w:hAnsi="Times New Roman" w:cs="Times New Roman"/>
          <w:b/>
          <w:sz w:val="24"/>
          <w:lang w:val="en-US"/>
        </w:rPr>
      </w:pPr>
      <w:r w:rsidRPr="00D71133">
        <w:rPr>
          <w:rFonts w:ascii="Times New Roman" w:hAnsi="Times New Roman" w:cs="Times New Roman"/>
          <w:b/>
          <w:sz w:val="24"/>
          <w:lang w:val="en-US"/>
        </w:rPr>
        <w:t xml:space="preserve"> </w:t>
      </w:r>
      <w:r w:rsidR="002A2486" w:rsidRPr="00D71133">
        <w:rPr>
          <w:rFonts w:ascii="Times New Roman" w:hAnsi="Times New Roman" w:cs="Times New Roman"/>
          <w:b/>
          <w:sz w:val="24"/>
          <w:lang w:val="en-US"/>
        </w:rPr>
        <w:t xml:space="preserve">Uji </w:t>
      </w:r>
      <w:r w:rsidR="00E11978" w:rsidRPr="00D71133">
        <w:rPr>
          <w:rFonts w:ascii="Times New Roman" w:hAnsi="Times New Roman" w:cs="Times New Roman"/>
          <w:b/>
          <w:sz w:val="24"/>
          <w:lang w:val="en-US"/>
        </w:rPr>
        <w:t>Validitas dan Reabilitas</w:t>
      </w:r>
    </w:p>
    <w:p w:rsidR="00E11978" w:rsidRDefault="00C7388F" w:rsidP="00B06737">
      <w:pPr>
        <w:spacing w:line="480" w:lineRule="auto"/>
        <w:ind w:left="-540"/>
        <w:jc w:val="both"/>
        <w:rPr>
          <w:rFonts w:ascii="Times New Roman" w:hAnsi="Times New Roman" w:cs="Times New Roman"/>
          <w:b/>
          <w:sz w:val="24"/>
          <w:lang w:val="en-US"/>
        </w:rPr>
      </w:pPr>
      <w:r>
        <w:rPr>
          <w:rFonts w:ascii="Times New Roman" w:hAnsi="Times New Roman" w:cs="Times New Roman"/>
          <w:b/>
          <w:sz w:val="24"/>
          <w:lang w:val="en-US"/>
        </w:rPr>
        <w:t>3.7</w:t>
      </w:r>
      <w:r w:rsidR="00E11978">
        <w:rPr>
          <w:rFonts w:ascii="Times New Roman" w:hAnsi="Times New Roman" w:cs="Times New Roman"/>
          <w:b/>
          <w:sz w:val="24"/>
          <w:lang w:val="en-US"/>
        </w:rPr>
        <w:t xml:space="preserve">.1 </w:t>
      </w:r>
      <w:r w:rsidR="002A2486">
        <w:rPr>
          <w:rFonts w:ascii="Times New Roman" w:hAnsi="Times New Roman" w:cs="Times New Roman"/>
          <w:b/>
          <w:sz w:val="24"/>
          <w:lang w:val="en-US"/>
        </w:rPr>
        <w:t xml:space="preserve">Uji </w:t>
      </w:r>
      <w:r w:rsidR="00E11978">
        <w:rPr>
          <w:rFonts w:ascii="Times New Roman" w:hAnsi="Times New Roman" w:cs="Times New Roman"/>
          <w:b/>
          <w:sz w:val="24"/>
          <w:lang w:val="en-US"/>
        </w:rPr>
        <w:t xml:space="preserve">Validitas </w:t>
      </w:r>
    </w:p>
    <w:p w:rsidR="00316754" w:rsidRDefault="00E11978" w:rsidP="00C737F7">
      <w:pPr>
        <w:spacing w:after="0" w:line="480" w:lineRule="auto"/>
        <w:ind w:left="-540"/>
        <w:jc w:val="both"/>
        <w:rPr>
          <w:rFonts w:ascii="Times New Roman" w:hAnsi="Times New Roman" w:cs="Times New Roman"/>
          <w:sz w:val="24"/>
          <w:lang w:val="en-US"/>
        </w:rPr>
      </w:pPr>
      <w:r>
        <w:rPr>
          <w:rFonts w:ascii="Times New Roman" w:hAnsi="Times New Roman" w:cs="Times New Roman"/>
          <w:sz w:val="24"/>
          <w:lang w:val="en-US"/>
        </w:rPr>
        <w:tab/>
        <w:t xml:space="preserve">Pengujian validitas menunjukkan sejauh mana suatu alat ukut itu mengukur konstruk yang akan diukur. Untuk pertanyaan yang digunakan mengukur suatu variabel. Jika skor item tersebut berkorelasi positif dengan total item dan lebih tinggi daripada </w:t>
      </w:r>
      <w:r>
        <w:rPr>
          <w:rFonts w:ascii="Times New Roman" w:hAnsi="Times New Roman" w:cs="Times New Roman"/>
          <w:i/>
          <w:sz w:val="24"/>
          <w:lang w:val="en-US"/>
        </w:rPr>
        <w:t xml:space="preserve">interkorelasi </w:t>
      </w:r>
      <w:r>
        <w:rPr>
          <w:rFonts w:ascii="Times New Roman" w:hAnsi="Times New Roman" w:cs="Times New Roman"/>
          <w:sz w:val="24"/>
          <w:lang w:val="en-US"/>
        </w:rPr>
        <w:t>antar, maka menun</w:t>
      </w:r>
      <w:r w:rsidR="000D043D">
        <w:rPr>
          <w:rFonts w:ascii="Times New Roman" w:hAnsi="Times New Roman" w:cs="Times New Roman"/>
          <w:sz w:val="24"/>
          <w:lang w:val="en-US"/>
        </w:rPr>
        <w:t>jukkan kevalidan dari instrumen</w:t>
      </w:r>
      <w:r>
        <w:rPr>
          <w:rFonts w:ascii="Times New Roman" w:hAnsi="Times New Roman" w:cs="Times New Roman"/>
          <w:sz w:val="24"/>
          <w:lang w:val="en-US"/>
        </w:rPr>
        <w:t xml:space="preserve"> tersebut. </w:t>
      </w:r>
    </w:p>
    <w:p w:rsidR="00E369D5" w:rsidRPr="00C737F7" w:rsidRDefault="00E369D5" w:rsidP="007524B3">
      <w:pPr>
        <w:spacing w:after="0" w:line="480" w:lineRule="auto"/>
        <w:ind w:left="-540" w:firstLine="540"/>
        <w:jc w:val="both"/>
        <w:rPr>
          <w:rFonts w:ascii="Times New Roman" w:hAnsi="Times New Roman" w:cs="Times New Roman"/>
          <w:sz w:val="24"/>
          <w:lang w:val="en-US"/>
        </w:rPr>
      </w:pPr>
      <w:r w:rsidRPr="00851BD0">
        <w:rPr>
          <w:rFonts w:ascii="Times New Roman" w:hAnsi="Times New Roman" w:cs="Times New Roman"/>
          <w:sz w:val="24"/>
          <w:szCs w:val="24"/>
        </w:rPr>
        <w:t>Adapun rumus yang digunakan peneliti untuk uji validitas adalah menggunakan teknik analisis Korelasi Pearson dengan rumus sebagai berikut:</w:t>
      </w:r>
    </w:p>
    <w:p w:rsidR="00E369D5" w:rsidRPr="00851BD0" w:rsidRDefault="00753774" w:rsidP="00E369D5">
      <w:pPr>
        <w:pStyle w:val="ListParagraph"/>
        <w:tabs>
          <w:tab w:val="left" w:pos="0"/>
        </w:tabs>
        <w:spacing w:after="0"/>
        <w:ind w:firstLine="709"/>
        <w:rPr>
          <w:rFonts w:ascii="Times New Roman" w:hAnsi="Times New Roman" w:cs="Times New Roman"/>
          <w:sz w:val="24"/>
          <w:szCs w:val="24"/>
        </w:rPr>
      </w:pPr>
      <m:oMathPara>
        <m:oMath>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r</m:t>
              </m:r>
            </m:e>
            <m:sub>
              <m:r>
                <w:rPr>
                  <w:rFonts w:ascii="Cambria Math" w:hAnsi="Cambria Math" w:cs="Times New Roman"/>
                  <w:sz w:val="24"/>
                  <w:szCs w:val="24"/>
                  <w:highlight w:val="lightGray"/>
                </w:rPr>
                <m:t>xy</m:t>
              </m:r>
            </m:sub>
          </m:sSub>
          <m:r>
            <w:rPr>
              <w:rFonts w:ascii="Cambria Math" w:hAnsi="Cambria Math" w:cs="Times New Roman"/>
              <w:sz w:val="24"/>
              <w:szCs w:val="24"/>
              <w:highlight w:val="lightGray"/>
            </w:rPr>
            <m:t>=</m:t>
          </m:r>
          <m:f>
            <m:fPr>
              <m:ctrlPr>
                <w:rPr>
                  <w:rFonts w:ascii="Cambria Math" w:hAnsi="Cambria Math" w:cs="Times New Roman"/>
                  <w:i/>
                  <w:sz w:val="24"/>
                  <w:szCs w:val="24"/>
                  <w:highlight w:val="lightGray"/>
                </w:rPr>
              </m:ctrlPr>
            </m:fPr>
            <m:num>
              <m:r>
                <w:rPr>
                  <w:rFonts w:ascii="Cambria Math" w:hAnsi="Cambria Math" w:cs="Times New Roman"/>
                  <w:sz w:val="24"/>
                  <w:szCs w:val="24"/>
                  <w:highlight w:val="lightGray"/>
                </w:rPr>
                <m:t>N∑XY-(∑X)(∑Y)</m:t>
              </m:r>
            </m:num>
            <m:den>
              <m:rad>
                <m:radPr>
                  <m:degHide m:val="1"/>
                  <m:ctrlPr>
                    <w:rPr>
                      <w:rFonts w:ascii="Cambria Math" w:hAnsi="Cambria Math" w:cs="Times New Roman"/>
                      <w:i/>
                      <w:sz w:val="24"/>
                      <w:szCs w:val="24"/>
                      <w:highlight w:val="lightGray"/>
                    </w:rPr>
                  </m:ctrlPr>
                </m:radPr>
                <m:deg/>
                <m:e>
                  <m:r>
                    <w:rPr>
                      <w:rFonts w:ascii="Cambria Math" w:hAnsi="Cambria Math" w:cs="Times New Roman"/>
                      <w:sz w:val="24"/>
                      <w:szCs w:val="24"/>
                      <w:highlight w:val="lightGray"/>
                    </w:rPr>
                    <m:t>{N∑</m:t>
                  </m:r>
                  <m:sSup>
                    <m:sSupPr>
                      <m:ctrlPr>
                        <w:rPr>
                          <w:rFonts w:ascii="Cambria Math" w:hAnsi="Cambria Math" w:cs="Times New Roman"/>
                          <w:i/>
                          <w:sz w:val="24"/>
                          <w:szCs w:val="24"/>
                          <w:highlight w:val="lightGray"/>
                        </w:rPr>
                      </m:ctrlPr>
                    </m:sSupPr>
                    <m:e>
                      <m:r>
                        <w:rPr>
                          <w:rFonts w:ascii="Cambria Math" w:hAnsi="Cambria Math" w:cs="Times New Roman"/>
                          <w:sz w:val="24"/>
                          <w:szCs w:val="24"/>
                          <w:highlight w:val="lightGray"/>
                        </w:rPr>
                        <m:t>Y</m:t>
                      </m:r>
                    </m:e>
                    <m:sup>
                      <m:r>
                        <w:rPr>
                          <w:rFonts w:ascii="Cambria Math" w:hAnsi="Cambria Math" w:cs="Times New Roman"/>
                          <w:sz w:val="24"/>
                          <w:szCs w:val="24"/>
                          <w:highlight w:val="lightGray"/>
                        </w:rPr>
                        <m:t>2</m:t>
                      </m:r>
                    </m:sup>
                  </m:sSup>
                  <m:r>
                    <w:rPr>
                      <w:rFonts w:ascii="Cambria Math" w:hAnsi="Cambria Math" w:cs="Times New Roman"/>
                      <w:sz w:val="24"/>
                      <w:szCs w:val="24"/>
                      <w:highlight w:val="lightGray"/>
                    </w:rPr>
                    <m:t>-∑</m:t>
                  </m:r>
                  <m:sSup>
                    <m:sSupPr>
                      <m:ctrlPr>
                        <w:rPr>
                          <w:rFonts w:ascii="Cambria Math" w:hAnsi="Cambria Math" w:cs="Times New Roman"/>
                          <w:i/>
                          <w:sz w:val="24"/>
                          <w:szCs w:val="24"/>
                          <w:highlight w:val="lightGray"/>
                        </w:rPr>
                      </m:ctrlPr>
                    </m:sSupPr>
                    <m:e>
                      <m:r>
                        <w:rPr>
                          <w:rFonts w:ascii="Cambria Math" w:hAnsi="Cambria Math" w:cs="Times New Roman"/>
                          <w:sz w:val="24"/>
                          <w:szCs w:val="24"/>
                          <w:highlight w:val="lightGray"/>
                        </w:rPr>
                        <m:t>X</m:t>
                      </m:r>
                    </m:e>
                    <m:sup>
                      <m:r>
                        <w:rPr>
                          <w:rFonts w:ascii="Cambria Math" w:hAnsi="Cambria Math" w:cs="Times New Roman"/>
                          <w:sz w:val="24"/>
                          <w:szCs w:val="24"/>
                          <w:highlight w:val="lightGray"/>
                        </w:rPr>
                        <m:t>2</m:t>
                      </m:r>
                    </m:sup>
                  </m:sSup>
                  <m:r>
                    <w:rPr>
                      <w:rFonts w:ascii="Cambria Math" w:hAnsi="Cambria Math" w:cs="Times New Roman"/>
                      <w:sz w:val="24"/>
                      <w:szCs w:val="24"/>
                      <w:highlight w:val="lightGray"/>
                    </w:rPr>
                    <m:t>)}{N∑</m:t>
                  </m:r>
                  <m:sSup>
                    <m:sSupPr>
                      <m:ctrlPr>
                        <w:rPr>
                          <w:rFonts w:ascii="Cambria Math" w:hAnsi="Cambria Math" w:cs="Times New Roman"/>
                          <w:i/>
                          <w:sz w:val="24"/>
                          <w:szCs w:val="24"/>
                          <w:highlight w:val="lightGray"/>
                        </w:rPr>
                      </m:ctrlPr>
                    </m:sSupPr>
                    <m:e>
                      <m:r>
                        <w:rPr>
                          <w:rFonts w:ascii="Cambria Math" w:hAnsi="Cambria Math" w:cs="Times New Roman"/>
                          <w:sz w:val="24"/>
                          <w:szCs w:val="24"/>
                          <w:highlight w:val="lightGray"/>
                        </w:rPr>
                        <m:t>Y</m:t>
                      </m:r>
                    </m:e>
                    <m:sup>
                      <m:r>
                        <w:rPr>
                          <w:rFonts w:ascii="Cambria Math" w:hAnsi="Cambria Math" w:cs="Times New Roman"/>
                          <w:sz w:val="24"/>
                          <w:szCs w:val="24"/>
                          <w:highlight w:val="lightGray"/>
                        </w:rPr>
                        <m:t>2</m:t>
                      </m:r>
                    </m:sup>
                  </m:sSup>
                  <m:r>
                    <w:rPr>
                      <w:rFonts w:ascii="Cambria Math" w:hAnsi="Cambria Math" w:cs="Times New Roman"/>
                      <w:sz w:val="24"/>
                      <w:szCs w:val="24"/>
                      <w:highlight w:val="lightGray"/>
                    </w:rPr>
                    <m:t>-∑</m:t>
                  </m:r>
                  <m:sSup>
                    <m:sSupPr>
                      <m:ctrlPr>
                        <w:rPr>
                          <w:rFonts w:ascii="Cambria Math" w:hAnsi="Cambria Math" w:cs="Times New Roman"/>
                          <w:i/>
                          <w:sz w:val="24"/>
                          <w:szCs w:val="24"/>
                          <w:highlight w:val="lightGray"/>
                        </w:rPr>
                      </m:ctrlPr>
                    </m:sSupPr>
                    <m:e>
                      <m:r>
                        <w:rPr>
                          <w:rFonts w:ascii="Cambria Math" w:hAnsi="Cambria Math" w:cs="Times New Roman"/>
                          <w:sz w:val="24"/>
                          <w:szCs w:val="24"/>
                          <w:highlight w:val="lightGray"/>
                        </w:rPr>
                        <m:t>Y</m:t>
                      </m:r>
                    </m:e>
                    <m:sup>
                      <m:r>
                        <w:rPr>
                          <w:rFonts w:ascii="Cambria Math" w:hAnsi="Cambria Math" w:cs="Times New Roman"/>
                          <w:sz w:val="24"/>
                          <w:szCs w:val="24"/>
                          <w:highlight w:val="lightGray"/>
                        </w:rPr>
                        <m:t>2</m:t>
                      </m:r>
                    </m:sup>
                  </m:sSup>
                  <m:r>
                    <w:rPr>
                      <w:rFonts w:ascii="Cambria Math" w:hAnsi="Cambria Math" w:cs="Times New Roman"/>
                      <w:sz w:val="24"/>
                      <w:szCs w:val="24"/>
                      <w:highlight w:val="lightGray"/>
                    </w:rPr>
                    <m:t>)}</m:t>
                  </m:r>
                </m:e>
              </m:rad>
            </m:den>
          </m:f>
        </m:oMath>
      </m:oMathPara>
    </w:p>
    <w:p w:rsidR="00E369D5" w:rsidRPr="00C737F7" w:rsidRDefault="00E369D5" w:rsidP="00C737F7">
      <w:pPr>
        <w:tabs>
          <w:tab w:val="left" w:pos="0"/>
        </w:tabs>
        <w:spacing w:after="0"/>
        <w:rPr>
          <w:rFonts w:ascii="Times New Roman" w:hAnsi="Times New Roman" w:cs="Times New Roman"/>
          <w:i/>
          <w:sz w:val="24"/>
          <w:szCs w:val="24"/>
          <w:lang w:val="en-US"/>
        </w:rPr>
      </w:pPr>
    </w:p>
    <w:p w:rsidR="00E369D5" w:rsidRPr="00851BD0" w:rsidRDefault="00E369D5" w:rsidP="00E369D5">
      <w:pPr>
        <w:spacing w:after="0" w:line="480" w:lineRule="auto"/>
        <w:jc w:val="both"/>
        <w:rPr>
          <w:rFonts w:ascii="Times New Roman" w:hAnsi="Times New Roman" w:cs="Times New Roman"/>
          <w:bCs/>
          <w:noProof/>
          <w:sz w:val="24"/>
          <w:szCs w:val="24"/>
        </w:rPr>
      </w:pPr>
      <w:r w:rsidRPr="00851BD0">
        <w:rPr>
          <w:rFonts w:ascii="Times New Roman" w:hAnsi="Times New Roman" w:cs="Times New Roman"/>
          <w:bCs/>
          <w:noProof/>
          <w:sz w:val="24"/>
          <w:szCs w:val="24"/>
        </w:rPr>
        <w:lastRenderedPageBreak/>
        <w:t xml:space="preserve">Keterangan : </w:t>
      </w:r>
      <w:r w:rsidRPr="00851BD0">
        <w:rPr>
          <w:rFonts w:ascii="Times New Roman" w:hAnsi="Times New Roman" w:cs="Times New Roman"/>
          <w:bCs/>
          <w:noProof/>
          <w:sz w:val="24"/>
          <w:szCs w:val="24"/>
        </w:rPr>
        <w:tab/>
      </w:r>
      <w:r w:rsidRPr="00851BD0">
        <w:rPr>
          <w:rFonts w:ascii="Times New Roman" w:hAnsi="Times New Roman" w:cs="Times New Roman"/>
          <w:bCs/>
          <w:noProof/>
          <w:sz w:val="24"/>
          <w:szCs w:val="24"/>
        </w:rPr>
        <w:tab/>
      </w:r>
      <w:r w:rsidRPr="00851BD0">
        <w:rPr>
          <w:rFonts w:ascii="Times New Roman" w:hAnsi="Times New Roman" w:cs="Times New Roman"/>
          <w:bCs/>
          <w:noProof/>
          <w:position w:val="-14"/>
          <w:sz w:val="24"/>
          <w:szCs w:val="24"/>
        </w:rPr>
        <w:object w:dxaOrig="2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9.5pt" o:ole="">
            <v:imagedata r:id="rId14" o:title=""/>
          </v:shape>
          <o:OLEObject Type="Embed" ProgID="Equation.3" ShapeID="_x0000_i1025" DrawAspect="Content" ObjectID="_1588233898" r:id="rId15"/>
        </w:object>
      </w:r>
      <w:r w:rsidRPr="00851BD0">
        <w:rPr>
          <w:rFonts w:ascii="Times New Roman" w:hAnsi="Times New Roman" w:cs="Times New Roman"/>
          <w:bCs/>
          <w:noProof/>
          <w:sz w:val="24"/>
          <w:szCs w:val="24"/>
        </w:rPr>
        <w:tab/>
        <w:t>=   Koefisien korelasi yang dicari</w:t>
      </w:r>
    </w:p>
    <w:p w:rsidR="00E369D5" w:rsidRPr="00851BD0" w:rsidRDefault="00753774" w:rsidP="00E369D5">
      <w:pPr>
        <w:spacing w:after="0" w:line="480" w:lineRule="auto"/>
        <w:ind w:hanging="1305"/>
        <w:jc w:val="both"/>
        <w:rPr>
          <w:rFonts w:ascii="Times New Roman" w:hAnsi="Times New Roman" w:cs="Times New Roman"/>
          <w:bCs/>
          <w:noProof/>
          <w:sz w:val="24"/>
          <w:szCs w:val="24"/>
        </w:rPr>
      </w:pPr>
      <w:r>
        <w:rPr>
          <w:rFonts w:ascii="Times New Roman" w:hAnsi="Times New Roman" w:cs="Times New Roman"/>
          <w:bCs/>
          <w:noProof/>
          <w:sz w:val="24"/>
          <w:szCs w:val="24"/>
          <w:lang w:val="en-US"/>
        </w:rPr>
        <w:object w:dxaOrig="1440" w:dyaOrig="1440">
          <v:shape id="_x0000_s1030" type="#_x0000_t75" style="position:absolute;left:0;text-align:left;margin-left:100.55pt;margin-top:.55pt;width:26.25pt;height:12.75pt;z-index:251790336">
            <v:imagedata r:id="rId16" o:title=""/>
          </v:shape>
          <o:OLEObject Type="Embed" ProgID="Equation.3" ShapeID="_x0000_s1030" DrawAspect="Content" ObjectID="_1588233899" r:id="rId17"/>
        </w:object>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t>=   Hasil kali skor X dan Y untuk setiap responden</w:t>
      </w:r>
    </w:p>
    <w:p w:rsidR="00E369D5" w:rsidRPr="00851BD0" w:rsidRDefault="00753774" w:rsidP="00E369D5">
      <w:pPr>
        <w:spacing w:after="0" w:line="480" w:lineRule="auto"/>
        <w:jc w:val="both"/>
        <w:rPr>
          <w:rFonts w:ascii="Times New Roman" w:hAnsi="Times New Roman" w:cs="Times New Roman"/>
          <w:bCs/>
          <w:noProof/>
          <w:sz w:val="24"/>
          <w:szCs w:val="24"/>
        </w:rPr>
      </w:pPr>
      <w:r>
        <w:rPr>
          <w:rFonts w:ascii="Times New Roman" w:hAnsi="Times New Roman" w:cs="Times New Roman"/>
          <w:bCs/>
          <w:noProof/>
          <w:sz w:val="24"/>
          <w:szCs w:val="24"/>
          <w:lang w:val="en-US"/>
        </w:rPr>
        <w:object w:dxaOrig="1440" w:dyaOrig="1440">
          <v:shape id="_x0000_s1031" type="#_x0000_t75" style="position:absolute;left:0;text-align:left;margin-left:103.7pt;margin-top:.3pt;width:20.25pt;height:12.75pt;z-index:251791360">
            <v:imagedata r:id="rId18" o:title=""/>
          </v:shape>
          <o:OLEObject Type="Embed" ProgID="Equation.3" ShapeID="_x0000_s1031" DrawAspect="Content" ObjectID="_1588233900" r:id="rId19"/>
        </w:object>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t>=  Skor item tes</w:t>
      </w:r>
    </w:p>
    <w:p w:rsidR="00E369D5" w:rsidRPr="00851BD0" w:rsidRDefault="00753774" w:rsidP="00E369D5">
      <w:pPr>
        <w:spacing w:after="0" w:line="480" w:lineRule="auto"/>
        <w:jc w:val="both"/>
        <w:rPr>
          <w:rFonts w:ascii="Times New Roman" w:hAnsi="Times New Roman" w:cs="Times New Roman"/>
          <w:bCs/>
          <w:noProof/>
          <w:sz w:val="24"/>
          <w:szCs w:val="24"/>
        </w:rPr>
      </w:pPr>
      <w:r>
        <w:rPr>
          <w:rFonts w:ascii="Times New Roman" w:hAnsi="Times New Roman" w:cs="Times New Roman"/>
          <w:bCs/>
          <w:noProof/>
          <w:sz w:val="24"/>
          <w:szCs w:val="24"/>
        </w:rPr>
        <w:object w:dxaOrig="1440" w:dyaOrig="1440">
          <v:shape id="_x0000_s1027" type="#_x0000_t75" style="position:absolute;left:0;text-align:left;margin-left:103.7pt;margin-top:1.15pt;width:18.85pt;height:12.75pt;z-index:251787264">
            <v:imagedata r:id="rId20" o:title=""/>
          </v:shape>
          <o:OLEObject Type="Embed" ProgID="Equation.3" ShapeID="_x0000_s1027" DrawAspect="Content" ObjectID="_1588233901" r:id="rId21"/>
        </w:object>
      </w:r>
      <w:r>
        <w:rPr>
          <w:rFonts w:ascii="Times New Roman" w:hAnsi="Times New Roman" w:cs="Times New Roman"/>
          <w:bCs/>
          <w:noProof/>
          <w:sz w:val="24"/>
          <w:szCs w:val="24"/>
          <w:lang w:val="en-US"/>
        </w:rPr>
        <w:object w:dxaOrig="1440" w:dyaOrig="1440">
          <v:shape id="_x0000_s1029" type="#_x0000_t75" style="position:absolute;left:0;text-align:left;margin-left:93.5pt;margin-top:21.9pt;width:31.5pt;height:18.75pt;z-index:251789312">
            <v:imagedata r:id="rId22" o:title=""/>
          </v:shape>
          <o:OLEObject Type="Embed" ProgID="Equation.3" ShapeID="_x0000_s1029" DrawAspect="Content" ObjectID="_1588233902" r:id="rId23"/>
        </w:object>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t>=  Skor responden</w:t>
      </w:r>
    </w:p>
    <w:p w:rsidR="00E369D5" w:rsidRPr="00851BD0" w:rsidRDefault="00E369D5" w:rsidP="00E369D5">
      <w:pPr>
        <w:spacing w:after="0" w:line="480" w:lineRule="auto"/>
        <w:jc w:val="both"/>
        <w:rPr>
          <w:rFonts w:ascii="Times New Roman" w:hAnsi="Times New Roman" w:cs="Times New Roman"/>
          <w:bCs/>
          <w:noProof/>
          <w:sz w:val="24"/>
          <w:szCs w:val="24"/>
        </w:rPr>
      </w:pPr>
      <w:r w:rsidRPr="00851BD0">
        <w:rPr>
          <w:rFonts w:ascii="Times New Roman" w:hAnsi="Times New Roman" w:cs="Times New Roman"/>
          <w:bCs/>
          <w:noProof/>
          <w:sz w:val="24"/>
          <w:szCs w:val="24"/>
        </w:rPr>
        <w:tab/>
      </w:r>
      <w:r w:rsidRPr="00851BD0">
        <w:rPr>
          <w:rFonts w:ascii="Times New Roman" w:hAnsi="Times New Roman" w:cs="Times New Roman"/>
          <w:bCs/>
          <w:noProof/>
          <w:sz w:val="24"/>
          <w:szCs w:val="24"/>
        </w:rPr>
        <w:tab/>
      </w:r>
      <w:r w:rsidRPr="00851BD0">
        <w:rPr>
          <w:rFonts w:ascii="Times New Roman" w:hAnsi="Times New Roman" w:cs="Times New Roman"/>
          <w:bCs/>
          <w:noProof/>
          <w:sz w:val="24"/>
          <w:szCs w:val="24"/>
        </w:rPr>
        <w:tab/>
      </w:r>
      <w:r w:rsidRPr="00851BD0">
        <w:rPr>
          <w:rFonts w:ascii="Times New Roman" w:hAnsi="Times New Roman" w:cs="Times New Roman"/>
          <w:bCs/>
          <w:noProof/>
          <w:sz w:val="24"/>
          <w:szCs w:val="24"/>
        </w:rPr>
        <w:tab/>
        <w:t>=  Kuadrat skor item tes</w:t>
      </w:r>
    </w:p>
    <w:p w:rsidR="00E369D5" w:rsidRPr="00851BD0" w:rsidRDefault="00753774" w:rsidP="00E369D5">
      <w:pPr>
        <w:spacing w:after="0" w:line="480" w:lineRule="auto"/>
        <w:jc w:val="both"/>
        <w:rPr>
          <w:rFonts w:ascii="Times New Roman" w:hAnsi="Times New Roman" w:cs="Times New Roman"/>
          <w:bCs/>
          <w:noProof/>
          <w:sz w:val="24"/>
          <w:szCs w:val="24"/>
        </w:rPr>
      </w:pPr>
      <w:r>
        <w:rPr>
          <w:rFonts w:ascii="Times New Roman" w:hAnsi="Times New Roman" w:cs="Times New Roman"/>
          <w:bCs/>
          <w:noProof/>
          <w:sz w:val="24"/>
          <w:szCs w:val="24"/>
          <w:lang w:val="en-US"/>
        </w:rPr>
        <w:object w:dxaOrig="1440" w:dyaOrig="1440">
          <v:shape id="_x0000_s1028" type="#_x0000_t75" style="position:absolute;left:0;text-align:left;margin-left:92.45pt;margin-top:.55pt;width:32.25pt;height:18pt;z-index:251788288">
            <v:imagedata r:id="rId24" o:title=""/>
          </v:shape>
          <o:OLEObject Type="Embed" ProgID="Equation.3" ShapeID="_x0000_s1028" DrawAspect="Content" ObjectID="_1588233903" r:id="rId25"/>
        </w:object>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r>
      <w:r w:rsidR="00E369D5" w:rsidRPr="00851BD0">
        <w:rPr>
          <w:rFonts w:ascii="Times New Roman" w:hAnsi="Times New Roman" w:cs="Times New Roman"/>
          <w:bCs/>
          <w:noProof/>
          <w:sz w:val="24"/>
          <w:szCs w:val="24"/>
        </w:rPr>
        <w:tab/>
        <w:t>=  Kuadrat responden</w:t>
      </w:r>
    </w:p>
    <w:p w:rsidR="00316754" w:rsidRPr="0094068E" w:rsidRDefault="00E369D5" w:rsidP="00481EB5">
      <w:pPr>
        <w:spacing w:line="480" w:lineRule="auto"/>
        <w:ind w:left="360"/>
        <w:jc w:val="both"/>
        <w:rPr>
          <w:rFonts w:ascii="Times New Roman" w:hAnsi="Times New Roman" w:cs="Times New Roman"/>
          <w:bCs/>
          <w:noProof/>
          <w:lang w:val="en-US"/>
        </w:rPr>
      </w:pPr>
      <w:r w:rsidRPr="0009140B">
        <w:rPr>
          <w:rFonts w:ascii="Times New Roman" w:hAnsi="Times New Roman" w:cs="Times New Roman"/>
          <w:bCs/>
          <w:noProof/>
        </w:rPr>
        <w:tab/>
      </w:r>
      <w:r w:rsidRPr="0009140B">
        <w:rPr>
          <w:rFonts w:ascii="Times New Roman" w:hAnsi="Times New Roman" w:cs="Times New Roman"/>
          <w:bCs/>
          <w:noProof/>
        </w:rPr>
        <w:tab/>
      </w:r>
      <w:r w:rsidRPr="0009140B">
        <w:rPr>
          <w:rFonts w:ascii="Times New Roman" w:hAnsi="Times New Roman" w:cs="Times New Roman"/>
          <w:bCs/>
          <w:noProof/>
        </w:rPr>
        <w:tab/>
        <w:t>N</w:t>
      </w:r>
      <w:r w:rsidRPr="0009140B">
        <w:rPr>
          <w:rFonts w:ascii="Times New Roman" w:hAnsi="Times New Roman" w:cs="Times New Roman"/>
          <w:bCs/>
          <w:noProof/>
        </w:rPr>
        <w:tab/>
        <w:t>=  Jumlah responden</w:t>
      </w:r>
    </w:p>
    <w:p w:rsidR="00F23EF2" w:rsidRDefault="00417202" w:rsidP="00316754">
      <w:pPr>
        <w:spacing w:line="480" w:lineRule="auto"/>
        <w:ind w:left="-270"/>
        <w:jc w:val="both"/>
        <w:rPr>
          <w:rFonts w:ascii="Times New Roman" w:hAnsi="Times New Roman" w:cs="Times New Roman"/>
          <w:sz w:val="24"/>
          <w:lang w:val="en-US"/>
        </w:rPr>
      </w:pPr>
      <w:r>
        <w:rPr>
          <w:rFonts w:ascii="Times New Roman" w:hAnsi="Times New Roman" w:cs="Times New Roman"/>
          <w:sz w:val="24"/>
          <w:lang w:val="en-US"/>
        </w:rPr>
        <w:t>Dalam pengembilan keputusan untuk menguji validitas indikatornya adalah:</w:t>
      </w:r>
    </w:p>
    <w:p w:rsidR="00417202" w:rsidRDefault="00417202" w:rsidP="00417202">
      <w:pPr>
        <w:pStyle w:val="ListParagraph"/>
        <w:numPr>
          <w:ilvl w:val="0"/>
          <w:numId w:val="7"/>
        </w:numPr>
        <w:spacing w:line="480" w:lineRule="auto"/>
        <w:jc w:val="both"/>
        <w:rPr>
          <w:rFonts w:ascii="Times New Roman" w:hAnsi="Times New Roman" w:cs="Times New Roman"/>
          <w:sz w:val="24"/>
          <w:lang w:val="en-US"/>
        </w:rPr>
      </w:pPr>
      <w:r>
        <w:rPr>
          <w:rFonts w:ascii="Times New Roman" w:hAnsi="Times New Roman" w:cs="Times New Roman"/>
          <w:sz w:val="24"/>
          <w:lang w:val="en-US"/>
        </w:rPr>
        <w:t>Jika r hitung positif serta r hitung &gt; r tabel maka butir atau variabel tersebut valid</w:t>
      </w:r>
    </w:p>
    <w:p w:rsidR="00417202" w:rsidRDefault="00417202" w:rsidP="00417202">
      <w:pPr>
        <w:pStyle w:val="ListParagraph"/>
        <w:numPr>
          <w:ilvl w:val="0"/>
          <w:numId w:val="7"/>
        </w:numPr>
        <w:spacing w:line="480" w:lineRule="auto"/>
        <w:jc w:val="both"/>
        <w:rPr>
          <w:rFonts w:ascii="Times New Roman" w:hAnsi="Times New Roman" w:cs="Times New Roman"/>
          <w:sz w:val="24"/>
          <w:lang w:val="en-US"/>
        </w:rPr>
      </w:pPr>
      <w:r>
        <w:rPr>
          <w:rFonts w:ascii="Times New Roman" w:hAnsi="Times New Roman" w:cs="Times New Roman"/>
          <w:sz w:val="24"/>
          <w:lang w:val="en-US"/>
        </w:rPr>
        <w:t>Jika r hitung tidak positif dan r hitung &lt; r tabel maka butir atau variabel tersebut tidak valid</w:t>
      </w:r>
    </w:p>
    <w:p w:rsidR="00215E0A" w:rsidRPr="00481EB5" w:rsidRDefault="00417202" w:rsidP="00481EB5">
      <w:pPr>
        <w:pStyle w:val="ListParagraph"/>
        <w:numPr>
          <w:ilvl w:val="0"/>
          <w:numId w:val="7"/>
        </w:numPr>
        <w:spacing w:line="480" w:lineRule="auto"/>
        <w:jc w:val="both"/>
        <w:rPr>
          <w:rFonts w:ascii="Times New Roman" w:hAnsi="Times New Roman" w:cs="Times New Roman"/>
          <w:sz w:val="24"/>
          <w:lang w:val="en-US"/>
        </w:rPr>
      </w:pPr>
      <w:r>
        <w:rPr>
          <w:rFonts w:ascii="Times New Roman" w:hAnsi="Times New Roman" w:cs="Times New Roman"/>
          <w:sz w:val="24"/>
          <w:lang w:val="en-US"/>
        </w:rPr>
        <w:t>Jika r hitung &gt; r tabel, tapi bertanda negatif, maka butir atau variabel tersebut tidak valid</w:t>
      </w:r>
    </w:p>
    <w:p w:rsidR="00316754" w:rsidRDefault="00417202" w:rsidP="00316754">
      <w:pPr>
        <w:pStyle w:val="ListParagraph"/>
        <w:numPr>
          <w:ilvl w:val="2"/>
          <w:numId w:val="21"/>
        </w:numPr>
        <w:tabs>
          <w:tab w:val="left" w:pos="270"/>
        </w:tabs>
        <w:spacing w:line="480" w:lineRule="auto"/>
        <w:ind w:left="0" w:hanging="630"/>
        <w:jc w:val="both"/>
        <w:rPr>
          <w:rFonts w:ascii="Times New Roman" w:hAnsi="Times New Roman" w:cs="Times New Roman"/>
          <w:b/>
          <w:sz w:val="24"/>
          <w:lang w:val="en-US"/>
        </w:rPr>
      </w:pPr>
      <w:r w:rsidRPr="00316754">
        <w:rPr>
          <w:rFonts w:ascii="Times New Roman" w:hAnsi="Times New Roman" w:cs="Times New Roman"/>
          <w:b/>
          <w:sz w:val="24"/>
          <w:lang w:val="en-US"/>
        </w:rPr>
        <w:t>Uji Realibilitas</w:t>
      </w:r>
    </w:p>
    <w:p w:rsidR="00F30052" w:rsidRPr="00316754" w:rsidRDefault="00316754" w:rsidP="00316754">
      <w:pPr>
        <w:pStyle w:val="ListParagraph"/>
        <w:tabs>
          <w:tab w:val="left" w:pos="270"/>
        </w:tabs>
        <w:spacing w:line="480" w:lineRule="auto"/>
        <w:ind w:left="0"/>
        <w:jc w:val="both"/>
        <w:rPr>
          <w:rFonts w:ascii="Times New Roman" w:hAnsi="Times New Roman" w:cs="Times New Roman"/>
          <w:b/>
          <w:sz w:val="24"/>
          <w:lang w:val="en-US"/>
        </w:rPr>
      </w:pPr>
      <w:r>
        <w:rPr>
          <w:rFonts w:ascii="Times New Roman" w:hAnsi="Times New Roman" w:cs="Times New Roman"/>
          <w:b/>
          <w:sz w:val="24"/>
          <w:lang w:val="en-US"/>
        </w:rPr>
        <w:tab/>
      </w:r>
      <w:r w:rsidR="000D043D">
        <w:rPr>
          <w:rFonts w:ascii="Times New Roman" w:hAnsi="Times New Roman" w:cs="Times New Roman"/>
          <w:sz w:val="24"/>
          <w:lang w:val="en-US"/>
        </w:rPr>
        <w:t>Instrumen</w:t>
      </w:r>
      <w:r w:rsidR="00417202" w:rsidRPr="00316754">
        <w:rPr>
          <w:rFonts w:ascii="Times New Roman" w:hAnsi="Times New Roman" w:cs="Times New Roman"/>
          <w:sz w:val="24"/>
          <w:lang w:val="en-US"/>
        </w:rPr>
        <w:t xml:space="preserve"> yang </w:t>
      </w:r>
      <w:r w:rsidR="00417202" w:rsidRPr="00316754">
        <w:rPr>
          <w:rFonts w:ascii="Times New Roman" w:hAnsi="Times New Roman" w:cs="Times New Roman"/>
          <w:i/>
          <w:sz w:val="24"/>
          <w:lang w:val="en-US"/>
        </w:rPr>
        <w:t xml:space="preserve">reliable </w:t>
      </w:r>
      <w:r w:rsidR="00417202" w:rsidRPr="00316754">
        <w:rPr>
          <w:rFonts w:ascii="Times New Roman" w:hAnsi="Times New Roman" w:cs="Times New Roman"/>
          <w:sz w:val="24"/>
          <w:lang w:val="en-US"/>
        </w:rPr>
        <w:t xml:space="preserve">adalah instrument yang bila digunakan beberapa kali untuk mengukur objek yang sama, akan menghasilkan data yang sama. Setelah instrument diuji validitasnya maka langkah selanjutnya, yaitu menguji realibilitas. Uji realibilitas dapat dilakukan dengan menggunakan SPSS dengan menggunakan model Alpha (α). Sedangkan dalam melakukan pengukuran keputusan realibilitas, suatu instrument dikatakan </w:t>
      </w:r>
      <w:r w:rsidR="00417202" w:rsidRPr="00316754">
        <w:rPr>
          <w:rFonts w:ascii="Times New Roman" w:hAnsi="Times New Roman" w:cs="Times New Roman"/>
          <w:i/>
          <w:sz w:val="24"/>
          <w:lang w:val="en-US"/>
        </w:rPr>
        <w:t>reliable</w:t>
      </w:r>
      <w:r w:rsidR="00417202" w:rsidRPr="00316754">
        <w:rPr>
          <w:rFonts w:ascii="Times New Roman" w:hAnsi="Times New Roman" w:cs="Times New Roman"/>
          <w:sz w:val="24"/>
          <w:lang w:val="en-US"/>
        </w:rPr>
        <w:t xml:space="preserve"> jika nilai </w:t>
      </w:r>
      <w:r w:rsidR="00417202" w:rsidRPr="00316754">
        <w:rPr>
          <w:rFonts w:ascii="Times New Roman" w:hAnsi="Times New Roman" w:cs="Times New Roman"/>
          <w:i/>
          <w:sz w:val="24"/>
          <w:lang w:val="en-US"/>
        </w:rPr>
        <w:t xml:space="preserve">Croanbach Alpha </w:t>
      </w:r>
      <w:r w:rsidR="00417202" w:rsidRPr="00316754">
        <w:rPr>
          <w:rFonts w:ascii="Times New Roman" w:hAnsi="Times New Roman" w:cs="Times New Roman"/>
          <w:sz w:val="24"/>
          <w:lang w:val="en-US"/>
        </w:rPr>
        <w:t>lebih besar dari 0,6. Rumusnya adalah:</w:t>
      </w:r>
      <w:r w:rsidR="00F30052" w:rsidRPr="00316754">
        <w:rPr>
          <w:rFonts w:ascii="Times New Roman" w:hAnsi="Times New Roman" w:cs="Times New Roman"/>
          <w:sz w:val="24"/>
          <w:lang w:val="en-US"/>
        </w:rPr>
        <w:t xml:space="preserve"> </w:t>
      </w:r>
    </w:p>
    <w:p w:rsidR="006A5FF0" w:rsidRPr="00793894" w:rsidRDefault="00753774" w:rsidP="006A5FF0">
      <w:pPr>
        <w:autoSpaceDE w:val="0"/>
        <w:autoSpaceDN w:val="0"/>
        <w:adjustRightInd w:val="0"/>
        <w:spacing w:after="0" w:line="480" w:lineRule="auto"/>
        <w:jc w:val="both"/>
        <w:rPr>
          <w:rFonts w:ascii="Times New Roman" w:hAnsi="Times New Roman" w:cs="Times New Roman"/>
          <w:i/>
          <w:color w:val="000000"/>
          <w:sz w:val="24"/>
          <w:lang w:val="en-US"/>
        </w:rPr>
      </w:pPr>
      <m:oMathPara>
        <m:oMath>
          <m:sSub>
            <m:sSubPr>
              <m:ctrlPr>
                <w:rPr>
                  <w:rFonts w:ascii="Cambria Math" w:hAnsi="Cambria Math" w:cs="Times New Roman"/>
                  <w:i/>
                  <w:color w:val="000000"/>
                  <w:sz w:val="24"/>
                  <w:highlight w:val="lightGray"/>
                </w:rPr>
              </m:ctrlPr>
            </m:sSubPr>
            <m:e>
              <m:r>
                <w:rPr>
                  <w:rFonts w:ascii="Cambria Math" w:hAnsi="Cambria Math" w:cs="Times New Roman"/>
                  <w:color w:val="000000"/>
                  <w:sz w:val="24"/>
                  <w:highlight w:val="lightGray"/>
                </w:rPr>
                <m:t>r</m:t>
              </m:r>
            </m:e>
            <m:sub>
              <m:r>
                <w:rPr>
                  <w:rFonts w:ascii="Cambria Math" w:hAnsi="Cambria Math" w:cs="Times New Roman"/>
                  <w:color w:val="000000"/>
                  <w:sz w:val="24"/>
                  <w:highlight w:val="lightGray"/>
                </w:rPr>
                <m:t>11</m:t>
              </m:r>
            </m:sub>
          </m:sSub>
          <m:r>
            <w:rPr>
              <w:rFonts w:ascii="Cambria Math" w:hAnsi="Cambria Math" w:cs="Times New Roman"/>
              <w:color w:val="000000"/>
              <w:sz w:val="24"/>
              <w:highlight w:val="lightGray"/>
            </w:rPr>
            <m:t>=</m:t>
          </m:r>
          <m:d>
            <m:dPr>
              <m:ctrlPr>
                <w:rPr>
                  <w:rFonts w:ascii="Cambria Math" w:hAnsi="Cambria Math" w:cs="Times New Roman"/>
                  <w:i/>
                  <w:color w:val="000000"/>
                  <w:sz w:val="24"/>
                  <w:highlight w:val="lightGray"/>
                </w:rPr>
              </m:ctrlPr>
            </m:dPr>
            <m:e>
              <m:f>
                <m:fPr>
                  <m:ctrlPr>
                    <w:rPr>
                      <w:rFonts w:ascii="Cambria Math" w:hAnsi="Cambria Math" w:cs="Times New Roman"/>
                      <w:i/>
                      <w:color w:val="000000"/>
                      <w:sz w:val="24"/>
                      <w:highlight w:val="lightGray"/>
                    </w:rPr>
                  </m:ctrlPr>
                </m:fPr>
                <m:num>
                  <m:r>
                    <w:rPr>
                      <w:rFonts w:ascii="Cambria Math" w:hAnsi="Cambria Math" w:cs="Times New Roman"/>
                      <w:color w:val="000000"/>
                      <w:sz w:val="24"/>
                      <w:highlight w:val="lightGray"/>
                    </w:rPr>
                    <m:t>k</m:t>
                  </m:r>
                </m:num>
                <m:den>
                  <m:r>
                    <w:rPr>
                      <w:rFonts w:ascii="Cambria Math" w:hAnsi="Cambria Math" w:cs="Times New Roman"/>
                      <w:color w:val="000000"/>
                      <w:sz w:val="24"/>
                      <w:highlight w:val="lightGray"/>
                    </w:rPr>
                    <m:t>k-1</m:t>
                  </m:r>
                </m:den>
              </m:f>
            </m:e>
          </m:d>
          <m:d>
            <m:dPr>
              <m:ctrlPr>
                <w:rPr>
                  <w:rFonts w:ascii="Cambria Math" w:hAnsi="Cambria Math" w:cs="Times New Roman"/>
                  <w:i/>
                  <w:color w:val="000000"/>
                  <w:sz w:val="24"/>
                  <w:highlight w:val="lightGray"/>
                </w:rPr>
              </m:ctrlPr>
            </m:dPr>
            <m:e>
              <m:r>
                <w:rPr>
                  <w:rFonts w:ascii="Cambria Math" w:hAnsi="Cambria Math" w:cs="Times New Roman"/>
                  <w:color w:val="000000"/>
                  <w:sz w:val="24"/>
                  <w:highlight w:val="lightGray"/>
                </w:rPr>
                <m:t>1-</m:t>
              </m:r>
              <m:f>
                <m:fPr>
                  <m:ctrlPr>
                    <w:rPr>
                      <w:rFonts w:ascii="Cambria Math" w:hAnsi="Cambria Math" w:cs="Times New Roman"/>
                      <w:i/>
                      <w:color w:val="000000"/>
                      <w:sz w:val="24"/>
                      <w:highlight w:val="lightGray"/>
                    </w:rPr>
                  </m:ctrlPr>
                </m:fPr>
                <m:num>
                  <m:r>
                    <w:rPr>
                      <w:rFonts w:ascii="Cambria Math" w:hAnsi="Cambria Math" w:cs="Times New Roman"/>
                      <w:color w:val="000000"/>
                      <w:sz w:val="24"/>
                      <w:highlight w:val="lightGray"/>
                    </w:rPr>
                    <m:t>∑</m:t>
                  </m:r>
                  <m:sSubSup>
                    <m:sSubSupPr>
                      <m:ctrlPr>
                        <w:rPr>
                          <w:rFonts w:ascii="Cambria Math" w:hAnsi="Cambria Math" w:cs="Times New Roman"/>
                          <w:i/>
                          <w:color w:val="000000"/>
                          <w:sz w:val="24"/>
                          <w:highlight w:val="lightGray"/>
                        </w:rPr>
                      </m:ctrlPr>
                    </m:sSubSupPr>
                    <m:e>
                      <m:r>
                        <w:rPr>
                          <w:rFonts w:ascii="Cambria Math" w:hAnsi="Cambria Math" w:cs="Times New Roman"/>
                          <w:color w:val="000000"/>
                          <w:sz w:val="24"/>
                          <w:highlight w:val="lightGray"/>
                        </w:rPr>
                        <m:t>σ</m:t>
                      </m:r>
                    </m:e>
                    <m:sub>
                      <m:r>
                        <w:rPr>
                          <w:rFonts w:ascii="Cambria Math" w:hAnsi="Cambria Math" w:cs="Times New Roman"/>
                          <w:color w:val="000000"/>
                          <w:sz w:val="24"/>
                          <w:highlight w:val="lightGray"/>
                        </w:rPr>
                        <m:t>t</m:t>
                      </m:r>
                    </m:sub>
                    <m:sup>
                      <m:r>
                        <w:rPr>
                          <w:rFonts w:ascii="Cambria Math" w:hAnsi="Cambria Math" w:cs="Times New Roman"/>
                          <w:color w:val="000000"/>
                          <w:sz w:val="24"/>
                          <w:highlight w:val="lightGray"/>
                        </w:rPr>
                        <m:t>2</m:t>
                      </m:r>
                    </m:sup>
                  </m:sSubSup>
                </m:num>
                <m:den>
                  <m:sSubSup>
                    <m:sSubSupPr>
                      <m:ctrlPr>
                        <w:rPr>
                          <w:rFonts w:ascii="Cambria Math" w:hAnsi="Cambria Math" w:cs="Times New Roman"/>
                          <w:i/>
                          <w:color w:val="000000"/>
                          <w:sz w:val="24"/>
                          <w:highlight w:val="lightGray"/>
                        </w:rPr>
                      </m:ctrlPr>
                    </m:sSubSupPr>
                    <m:e>
                      <m:r>
                        <w:rPr>
                          <w:rFonts w:ascii="Cambria Math" w:hAnsi="Cambria Math" w:cs="Times New Roman"/>
                          <w:color w:val="000000"/>
                          <w:sz w:val="24"/>
                          <w:highlight w:val="lightGray"/>
                        </w:rPr>
                        <m:t>σ</m:t>
                      </m:r>
                    </m:e>
                    <m:sub>
                      <m:r>
                        <w:rPr>
                          <w:rFonts w:ascii="Cambria Math" w:hAnsi="Cambria Math" w:cs="Times New Roman"/>
                          <w:color w:val="000000"/>
                          <w:sz w:val="24"/>
                          <w:highlight w:val="lightGray"/>
                        </w:rPr>
                        <m:t>t</m:t>
                      </m:r>
                    </m:sub>
                    <m:sup>
                      <m:r>
                        <w:rPr>
                          <w:rFonts w:ascii="Cambria Math" w:hAnsi="Cambria Math" w:cs="Times New Roman"/>
                          <w:color w:val="000000"/>
                          <w:sz w:val="24"/>
                          <w:highlight w:val="lightGray"/>
                        </w:rPr>
                        <m:t>2</m:t>
                      </m:r>
                    </m:sup>
                  </m:sSubSup>
                </m:den>
              </m:f>
            </m:e>
          </m:d>
        </m:oMath>
      </m:oMathPara>
    </w:p>
    <w:p w:rsidR="006A5FF0" w:rsidRPr="00851BD0" w:rsidRDefault="006A5FF0" w:rsidP="006A5FF0">
      <w:pPr>
        <w:autoSpaceDE w:val="0"/>
        <w:autoSpaceDN w:val="0"/>
        <w:adjustRightInd w:val="0"/>
        <w:spacing w:after="0" w:line="480" w:lineRule="auto"/>
        <w:jc w:val="both"/>
        <w:rPr>
          <w:rFonts w:ascii="Times New Roman" w:hAnsi="Times New Roman" w:cs="Times New Roman"/>
          <w:color w:val="000000"/>
          <w:sz w:val="24"/>
        </w:rPr>
      </w:pPr>
      <w:r w:rsidRPr="00851BD0">
        <w:rPr>
          <w:rFonts w:ascii="Times New Roman" w:hAnsi="Times New Roman" w:cs="Times New Roman"/>
          <w:color w:val="000000"/>
          <w:sz w:val="24"/>
        </w:rPr>
        <w:t>Keterangan:</w:t>
      </w:r>
      <w:r w:rsidRPr="00851BD0">
        <w:rPr>
          <w:rFonts w:ascii="Times New Roman" w:hAnsi="Times New Roman" w:cs="Times New Roman"/>
          <w:color w:val="000000"/>
          <w:sz w:val="24"/>
        </w:rPr>
        <w:tab/>
      </w:r>
      <w:r w:rsidRPr="00851BD0">
        <w:rPr>
          <w:rFonts w:ascii="Times New Roman" w:hAnsi="Times New Roman" w:cs="Times New Roman"/>
          <w:color w:val="000000"/>
          <w:sz w:val="24"/>
        </w:rPr>
        <w:tab/>
      </w:r>
      <w:r w:rsidRPr="00851BD0">
        <w:rPr>
          <w:rFonts w:ascii="Times New Roman" w:hAnsi="Times New Roman" w:cs="Times New Roman"/>
          <w:color w:val="000000"/>
          <w:sz w:val="24"/>
        </w:rPr>
        <w:tab/>
      </w:r>
      <m:oMath>
        <m:sSub>
          <m:sSubPr>
            <m:ctrlPr>
              <w:rPr>
                <w:rFonts w:ascii="Cambria Math" w:hAnsi="Cambria Math" w:cs="Times New Roman"/>
                <w:i/>
                <w:color w:val="000000"/>
                <w:sz w:val="24"/>
              </w:rPr>
            </m:ctrlPr>
          </m:sSubPr>
          <m:e>
            <m:r>
              <w:rPr>
                <w:rFonts w:ascii="Cambria Math" w:hAnsi="Cambria Math" w:cs="Times New Roman"/>
                <w:color w:val="000000"/>
                <w:sz w:val="24"/>
              </w:rPr>
              <m:t>r</m:t>
            </m:r>
          </m:e>
          <m:sub>
            <m:r>
              <w:rPr>
                <w:rFonts w:ascii="Cambria Math" w:hAnsi="Cambria Math" w:cs="Times New Roman"/>
                <w:color w:val="000000"/>
                <w:sz w:val="24"/>
              </w:rPr>
              <m:t>11</m:t>
            </m:r>
          </m:sub>
        </m:sSub>
      </m:oMath>
      <w:r w:rsidRPr="00851BD0">
        <w:rPr>
          <w:rFonts w:ascii="Times New Roman" w:hAnsi="Times New Roman" w:cs="Times New Roman"/>
          <w:color w:val="000000"/>
          <w:sz w:val="24"/>
        </w:rPr>
        <w:tab/>
        <w:t>= Reliabilitas instrument</w:t>
      </w:r>
    </w:p>
    <w:p w:rsidR="006A5FF0" w:rsidRPr="00851BD0" w:rsidRDefault="006A5FF0" w:rsidP="006A5FF0">
      <w:pPr>
        <w:autoSpaceDE w:val="0"/>
        <w:autoSpaceDN w:val="0"/>
        <w:adjustRightInd w:val="0"/>
        <w:spacing w:after="0" w:line="480" w:lineRule="auto"/>
        <w:jc w:val="both"/>
        <w:rPr>
          <w:rFonts w:ascii="Cambria Math" w:hAnsi="Cambria Math" w:cs="Times New Roman"/>
          <w:color w:val="000000"/>
          <w:sz w:val="24"/>
        </w:rPr>
      </w:pPr>
      <w:r w:rsidRPr="00851BD0">
        <w:rPr>
          <w:rFonts w:ascii="Times New Roman" w:hAnsi="Times New Roman" w:cs="Times New Roman"/>
          <w:color w:val="000000"/>
          <w:sz w:val="24"/>
        </w:rPr>
        <w:tab/>
      </w:r>
      <w:r w:rsidRPr="00851BD0">
        <w:rPr>
          <w:rFonts w:ascii="Times New Roman" w:hAnsi="Times New Roman" w:cs="Times New Roman"/>
          <w:color w:val="000000"/>
          <w:sz w:val="24"/>
        </w:rPr>
        <w:tab/>
      </w:r>
      <w:r w:rsidRPr="00851BD0">
        <w:rPr>
          <w:rFonts w:ascii="Times New Roman" w:hAnsi="Times New Roman" w:cs="Times New Roman"/>
          <w:color w:val="000000"/>
          <w:sz w:val="24"/>
        </w:rPr>
        <w:tab/>
      </w:r>
      <w:r w:rsidRPr="00851BD0">
        <w:rPr>
          <w:rFonts w:ascii="Times New Roman" w:hAnsi="Times New Roman" w:cs="Times New Roman"/>
          <w:color w:val="000000"/>
          <w:sz w:val="24"/>
        </w:rPr>
        <w:tab/>
      </w:r>
      <m:oMath>
        <m:r>
          <w:rPr>
            <w:rFonts w:ascii="Cambria Math" w:hAnsi="Cambria Math" w:cs="Times New Roman"/>
            <w:color w:val="000000"/>
            <w:sz w:val="24"/>
          </w:rPr>
          <m:t>k</m:t>
        </m:r>
      </m:oMath>
      <w:r w:rsidRPr="00851BD0">
        <w:rPr>
          <w:rFonts w:ascii="Times New Roman" w:hAnsi="Times New Roman" w:cs="Times New Roman"/>
          <w:color w:val="000000"/>
          <w:sz w:val="24"/>
        </w:rPr>
        <w:tab/>
        <w:t>= Banyaknya butir pertanyaan</w:t>
      </w:r>
    </w:p>
    <w:p w:rsidR="006A5FF0" w:rsidRPr="00851BD0" w:rsidRDefault="006A5FF0" w:rsidP="006A5FF0">
      <w:pPr>
        <w:autoSpaceDE w:val="0"/>
        <w:autoSpaceDN w:val="0"/>
        <w:adjustRightInd w:val="0"/>
        <w:spacing w:after="0" w:line="480" w:lineRule="auto"/>
        <w:jc w:val="both"/>
        <w:rPr>
          <w:rFonts w:ascii="Times New Roman" w:hAnsi="Times New Roman" w:cs="Times New Roman"/>
          <w:color w:val="000000"/>
          <w:sz w:val="24"/>
        </w:rPr>
      </w:pPr>
      <w:r w:rsidRPr="00851BD0">
        <w:rPr>
          <w:rFonts w:ascii="Times New Roman" w:hAnsi="Times New Roman" w:cs="Times New Roman"/>
          <w:color w:val="000000"/>
          <w:sz w:val="24"/>
        </w:rPr>
        <w:tab/>
      </w:r>
      <w:r w:rsidRPr="00851BD0">
        <w:rPr>
          <w:rFonts w:ascii="Times New Roman" w:hAnsi="Times New Roman" w:cs="Times New Roman"/>
          <w:color w:val="000000"/>
          <w:sz w:val="24"/>
        </w:rPr>
        <w:tab/>
      </w:r>
      <w:r w:rsidRPr="00851BD0">
        <w:rPr>
          <w:rFonts w:ascii="Times New Roman" w:hAnsi="Times New Roman" w:cs="Times New Roman"/>
          <w:color w:val="000000"/>
          <w:sz w:val="24"/>
        </w:rPr>
        <w:tab/>
      </w:r>
      <w:r w:rsidRPr="00851BD0">
        <w:rPr>
          <w:rFonts w:ascii="Times New Roman" w:hAnsi="Times New Roman" w:cs="Times New Roman"/>
          <w:color w:val="000000"/>
          <w:sz w:val="24"/>
        </w:rPr>
        <w:tab/>
      </w:r>
      <m:oMath>
        <m:sSubSup>
          <m:sSubSupPr>
            <m:ctrlPr>
              <w:rPr>
                <w:rFonts w:ascii="Cambria Math" w:hAnsi="Cambria Math" w:cs="Times New Roman"/>
                <w:i/>
                <w:color w:val="000000"/>
                <w:sz w:val="24"/>
              </w:rPr>
            </m:ctrlPr>
          </m:sSubSupPr>
          <m:e>
            <m:r>
              <w:rPr>
                <w:rFonts w:ascii="Cambria Math" w:hAnsi="Cambria Math" w:cs="Times New Roman"/>
                <w:color w:val="000000"/>
                <w:sz w:val="24"/>
              </w:rPr>
              <m:t>∑</m:t>
            </m:r>
          </m:e>
          <m:sub>
            <m:r>
              <w:rPr>
                <w:rFonts w:ascii="Cambria Math" w:hAnsi="Cambria Math" w:cs="Times New Roman"/>
                <w:color w:val="000000"/>
                <w:sz w:val="24"/>
              </w:rPr>
              <m:t>t</m:t>
            </m:r>
          </m:sub>
          <m:sup>
            <m:r>
              <w:rPr>
                <w:rFonts w:ascii="Cambria Math" w:hAnsi="Cambria Math" w:cs="Times New Roman"/>
                <w:color w:val="000000"/>
                <w:sz w:val="24"/>
              </w:rPr>
              <m:t>2</m:t>
            </m:r>
          </m:sup>
        </m:sSubSup>
      </m:oMath>
      <w:r w:rsidRPr="00851BD0">
        <w:rPr>
          <w:rFonts w:ascii="Times New Roman" w:hAnsi="Times New Roman" w:cs="Times New Roman"/>
          <w:color w:val="000000"/>
          <w:sz w:val="24"/>
        </w:rPr>
        <w:tab/>
        <w:t>= Jumlah varians butir</w:t>
      </w:r>
    </w:p>
    <w:p w:rsidR="006A5FF0" w:rsidRPr="00793894" w:rsidRDefault="006A5FF0" w:rsidP="006A5FF0">
      <w:pPr>
        <w:autoSpaceDE w:val="0"/>
        <w:autoSpaceDN w:val="0"/>
        <w:adjustRightInd w:val="0"/>
        <w:spacing w:line="480" w:lineRule="auto"/>
        <w:jc w:val="both"/>
        <w:rPr>
          <w:rFonts w:ascii="Times New Roman" w:hAnsi="Times New Roman" w:cs="Times New Roman"/>
          <w:color w:val="000000"/>
          <w:sz w:val="24"/>
          <w:lang w:val="en-US"/>
        </w:rPr>
      </w:pPr>
      <w:r w:rsidRPr="00851BD0">
        <w:rPr>
          <w:rFonts w:ascii="Times New Roman" w:hAnsi="Times New Roman" w:cs="Times New Roman"/>
          <w:color w:val="000000"/>
          <w:sz w:val="24"/>
        </w:rPr>
        <w:tab/>
      </w:r>
      <w:r w:rsidRPr="00851BD0">
        <w:rPr>
          <w:rFonts w:ascii="Times New Roman" w:hAnsi="Times New Roman" w:cs="Times New Roman"/>
          <w:color w:val="000000"/>
          <w:sz w:val="24"/>
        </w:rPr>
        <w:tab/>
      </w:r>
      <w:r w:rsidRPr="00851BD0">
        <w:rPr>
          <w:rFonts w:ascii="Times New Roman" w:hAnsi="Times New Roman" w:cs="Times New Roman"/>
          <w:color w:val="000000"/>
          <w:sz w:val="24"/>
        </w:rPr>
        <w:tab/>
      </w:r>
      <w:r w:rsidRPr="00851BD0">
        <w:rPr>
          <w:rFonts w:ascii="Times New Roman" w:hAnsi="Times New Roman" w:cs="Times New Roman"/>
          <w:color w:val="000000"/>
          <w:sz w:val="24"/>
        </w:rPr>
        <w:tab/>
      </w:r>
      <m:oMath>
        <m:sSubSup>
          <m:sSubSupPr>
            <m:ctrlPr>
              <w:rPr>
                <w:rFonts w:ascii="Cambria Math" w:hAnsi="Cambria Math" w:cs="Times New Roman"/>
                <w:i/>
                <w:color w:val="000000"/>
                <w:sz w:val="24"/>
              </w:rPr>
            </m:ctrlPr>
          </m:sSubSupPr>
          <m:e>
            <m:r>
              <w:rPr>
                <w:rFonts w:ascii="Cambria Math" w:hAnsi="Cambria Math" w:cs="Times New Roman"/>
                <w:color w:val="000000"/>
                <w:sz w:val="24"/>
              </w:rPr>
              <m:t>σ</m:t>
            </m:r>
          </m:e>
          <m:sub>
            <m:r>
              <w:rPr>
                <w:rFonts w:ascii="Cambria Math" w:hAnsi="Cambria Math" w:cs="Times New Roman"/>
                <w:color w:val="000000"/>
                <w:sz w:val="24"/>
              </w:rPr>
              <m:t>t</m:t>
            </m:r>
          </m:sub>
          <m:sup>
            <m:r>
              <w:rPr>
                <w:rFonts w:ascii="Cambria Math" w:hAnsi="Cambria Math" w:cs="Times New Roman"/>
                <w:color w:val="000000"/>
                <w:sz w:val="24"/>
              </w:rPr>
              <m:t>2</m:t>
            </m:r>
          </m:sup>
        </m:sSubSup>
      </m:oMath>
      <w:r w:rsidRPr="00851BD0">
        <w:rPr>
          <w:rFonts w:ascii="Times New Roman" w:hAnsi="Times New Roman" w:cs="Times New Roman"/>
          <w:color w:val="000000"/>
          <w:sz w:val="24"/>
        </w:rPr>
        <w:tab/>
        <w:t xml:space="preserve">= </w:t>
      </w:r>
      <w:r w:rsidRPr="00851BD0">
        <w:rPr>
          <w:rFonts w:ascii="Times New Roman" w:hAnsi="Times New Roman" w:cs="Times New Roman"/>
          <w:i/>
          <w:color w:val="000000"/>
          <w:sz w:val="24"/>
        </w:rPr>
        <w:t xml:space="preserve">varians </w:t>
      </w:r>
      <w:r w:rsidR="00793894">
        <w:rPr>
          <w:rFonts w:ascii="Times New Roman" w:hAnsi="Times New Roman" w:cs="Times New Roman"/>
          <w:color w:val="000000"/>
          <w:sz w:val="24"/>
        </w:rPr>
        <w:t>tota</w:t>
      </w:r>
      <w:r w:rsidR="00793894">
        <w:rPr>
          <w:rFonts w:ascii="Times New Roman" w:hAnsi="Times New Roman" w:cs="Times New Roman"/>
          <w:color w:val="000000"/>
          <w:sz w:val="24"/>
          <w:lang w:val="en-US"/>
        </w:rPr>
        <w:t>l</w:t>
      </w:r>
    </w:p>
    <w:p w:rsidR="006A5FF0" w:rsidRPr="00851BD0" w:rsidRDefault="006A5FF0" w:rsidP="006A5FF0">
      <w:pPr>
        <w:autoSpaceDE w:val="0"/>
        <w:autoSpaceDN w:val="0"/>
        <w:adjustRightInd w:val="0"/>
        <w:spacing w:after="0" w:line="480" w:lineRule="auto"/>
        <w:ind w:firstLine="709"/>
        <w:jc w:val="both"/>
        <w:rPr>
          <w:rFonts w:ascii="Times New Roman" w:hAnsi="Times New Roman" w:cs="Times New Roman"/>
          <w:color w:val="000000"/>
          <w:sz w:val="24"/>
        </w:rPr>
      </w:pPr>
      <w:r w:rsidRPr="00851BD0">
        <w:rPr>
          <w:rFonts w:ascii="Times New Roman" w:hAnsi="Times New Roman" w:cs="Times New Roman"/>
          <w:color w:val="000000"/>
          <w:sz w:val="24"/>
        </w:rPr>
        <w:t>Dasar pengambilan keputusan:</w:t>
      </w:r>
    </w:p>
    <w:p w:rsidR="006A5FF0" w:rsidRPr="00851BD0" w:rsidRDefault="006A5FF0" w:rsidP="006A5FF0">
      <w:pPr>
        <w:numPr>
          <w:ilvl w:val="0"/>
          <w:numId w:val="22"/>
        </w:numPr>
        <w:autoSpaceDE w:val="0"/>
        <w:autoSpaceDN w:val="0"/>
        <w:adjustRightInd w:val="0"/>
        <w:spacing w:after="0" w:line="480" w:lineRule="auto"/>
        <w:ind w:left="709" w:hanging="709"/>
        <w:jc w:val="both"/>
        <w:rPr>
          <w:rFonts w:ascii="Times New Roman" w:hAnsi="Times New Roman" w:cs="Times New Roman"/>
          <w:color w:val="000000"/>
          <w:sz w:val="24"/>
        </w:rPr>
      </w:pPr>
      <w:r w:rsidRPr="00851BD0">
        <w:rPr>
          <w:rFonts w:ascii="Times New Roman" w:hAnsi="Times New Roman" w:cs="Times New Roman"/>
          <w:color w:val="000000"/>
          <w:sz w:val="24"/>
        </w:rPr>
        <w:t xml:space="preserve">Jika </w:t>
      </w:r>
      <w:r w:rsidRPr="00851BD0">
        <w:rPr>
          <w:rFonts w:ascii="Times New Roman" w:hAnsi="Times New Roman" w:cs="Times New Roman"/>
          <w:i/>
          <w:color w:val="000000"/>
          <w:sz w:val="24"/>
        </w:rPr>
        <w:t xml:space="preserve">r alpha </w:t>
      </w:r>
      <w:r w:rsidRPr="00851BD0">
        <w:rPr>
          <w:rFonts w:ascii="Times New Roman" w:hAnsi="Times New Roman" w:cs="Times New Roman"/>
          <w:color w:val="000000"/>
          <w:sz w:val="24"/>
        </w:rPr>
        <w:t xml:space="preserve">positif dan </w:t>
      </w:r>
      <w:r w:rsidRPr="00851BD0">
        <w:rPr>
          <w:rFonts w:ascii="Times New Roman" w:hAnsi="Times New Roman" w:cs="Times New Roman"/>
          <w:i/>
          <w:color w:val="000000"/>
          <w:sz w:val="24"/>
        </w:rPr>
        <w:t>r alpha &gt;</w:t>
      </w:r>
      <w:r w:rsidRPr="00851BD0">
        <w:rPr>
          <w:rFonts w:ascii="Times New Roman" w:hAnsi="Times New Roman" w:cs="Times New Roman"/>
          <w:color w:val="000000"/>
          <w:sz w:val="24"/>
        </w:rPr>
        <w:t xml:space="preserve">0,60, maka butir atau variabel tersebut </w:t>
      </w:r>
      <w:r w:rsidRPr="00851BD0">
        <w:rPr>
          <w:rFonts w:ascii="Times New Roman" w:hAnsi="Times New Roman" w:cs="Times New Roman"/>
          <w:i/>
          <w:color w:val="000000"/>
          <w:sz w:val="24"/>
        </w:rPr>
        <w:t>reliable</w:t>
      </w:r>
      <w:r w:rsidRPr="00851BD0">
        <w:rPr>
          <w:rFonts w:ascii="Times New Roman" w:hAnsi="Times New Roman" w:cs="Times New Roman"/>
          <w:color w:val="000000"/>
          <w:sz w:val="24"/>
        </w:rPr>
        <w:t>.</w:t>
      </w:r>
    </w:p>
    <w:p w:rsidR="006A5FF0" w:rsidRPr="00851BD0" w:rsidRDefault="006A5FF0" w:rsidP="006A5FF0">
      <w:pPr>
        <w:numPr>
          <w:ilvl w:val="0"/>
          <w:numId w:val="22"/>
        </w:numPr>
        <w:autoSpaceDE w:val="0"/>
        <w:autoSpaceDN w:val="0"/>
        <w:adjustRightInd w:val="0"/>
        <w:spacing w:after="0" w:line="480" w:lineRule="auto"/>
        <w:ind w:left="709" w:hanging="709"/>
        <w:jc w:val="both"/>
        <w:rPr>
          <w:rFonts w:ascii="Times New Roman" w:hAnsi="Times New Roman" w:cs="Times New Roman"/>
          <w:color w:val="000000"/>
          <w:sz w:val="24"/>
        </w:rPr>
      </w:pPr>
      <w:r w:rsidRPr="00851BD0">
        <w:rPr>
          <w:rFonts w:ascii="Times New Roman" w:hAnsi="Times New Roman" w:cs="Times New Roman"/>
          <w:color w:val="000000"/>
          <w:sz w:val="24"/>
        </w:rPr>
        <w:t xml:space="preserve">Jika </w:t>
      </w:r>
      <w:r w:rsidRPr="00851BD0">
        <w:rPr>
          <w:rFonts w:ascii="Times New Roman" w:hAnsi="Times New Roman" w:cs="Times New Roman"/>
          <w:i/>
          <w:color w:val="000000"/>
          <w:sz w:val="24"/>
        </w:rPr>
        <w:t xml:space="preserve">r alpha </w:t>
      </w:r>
      <w:r w:rsidRPr="00851BD0">
        <w:rPr>
          <w:rFonts w:ascii="Times New Roman" w:hAnsi="Times New Roman" w:cs="Times New Roman"/>
          <w:color w:val="000000"/>
          <w:sz w:val="24"/>
        </w:rPr>
        <w:t xml:space="preserve">positif dan </w:t>
      </w:r>
      <w:r w:rsidRPr="00851BD0">
        <w:rPr>
          <w:rFonts w:ascii="Times New Roman" w:hAnsi="Times New Roman" w:cs="Times New Roman"/>
          <w:i/>
          <w:color w:val="000000"/>
          <w:sz w:val="24"/>
        </w:rPr>
        <w:t>r alpha &lt;</w:t>
      </w:r>
      <w:r w:rsidRPr="00851BD0">
        <w:rPr>
          <w:rFonts w:ascii="Times New Roman" w:hAnsi="Times New Roman" w:cs="Times New Roman"/>
          <w:color w:val="000000"/>
          <w:sz w:val="24"/>
        </w:rPr>
        <w:t xml:space="preserve">0,60, maka butir atau variabel tersebut tidak </w:t>
      </w:r>
      <w:r w:rsidRPr="00851BD0">
        <w:rPr>
          <w:rFonts w:ascii="Times New Roman" w:hAnsi="Times New Roman" w:cs="Times New Roman"/>
          <w:i/>
          <w:color w:val="000000"/>
          <w:sz w:val="24"/>
        </w:rPr>
        <w:t>reliable</w:t>
      </w:r>
      <w:r w:rsidRPr="00851BD0">
        <w:rPr>
          <w:rFonts w:ascii="Times New Roman" w:hAnsi="Times New Roman" w:cs="Times New Roman"/>
          <w:color w:val="000000"/>
          <w:sz w:val="24"/>
        </w:rPr>
        <w:t>.</w:t>
      </w:r>
    </w:p>
    <w:p w:rsidR="00215E0A" w:rsidRPr="0094068E" w:rsidRDefault="006A5FF0" w:rsidP="00481EB5">
      <w:pPr>
        <w:spacing w:line="480" w:lineRule="auto"/>
        <w:ind w:left="-540" w:firstLine="360"/>
        <w:jc w:val="both"/>
        <w:rPr>
          <w:rFonts w:ascii="Times New Roman" w:hAnsi="Times New Roman" w:cs="Times New Roman"/>
          <w:color w:val="000000"/>
          <w:sz w:val="24"/>
          <w:lang w:val="en-US"/>
        </w:rPr>
      </w:pPr>
      <w:r w:rsidRPr="00851BD0">
        <w:rPr>
          <w:rFonts w:ascii="Times New Roman" w:hAnsi="Times New Roman" w:cs="Times New Roman"/>
          <w:color w:val="000000"/>
          <w:sz w:val="24"/>
        </w:rPr>
        <w:t xml:space="preserve">Jika </w:t>
      </w:r>
      <w:r w:rsidRPr="00851BD0">
        <w:rPr>
          <w:rFonts w:ascii="Times New Roman" w:hAnsi="Times New Roman" w:cs="Times New Roman"/>
          <w:i/>
          <w:color w:val="000000"/>
          <w:sz w:val="24"/>
        </w:rPr>
        <w:t xml:space="preserve">r alpha &gt; 0,60 </w:t>
      </w:r>
      <w:r w:rsidRPr="00851BD0">
        <w:rPr>
          <w:rFonts w:ascii="Times New Roman" w:hAnsi="Times New Roman" w:cs="Times New Roman"/>
          <w:color w:val="000000"/>
          <w:sz w:val="24"/>
        </w:rPr>
        <w:t xml:space="preserve">tapi bertanda negatif, maka butir atau variabel tersebut </w:t>
      </w:r>
      <w:r w:rsidRPr="00851BD0">
        <w:rPr>
          <w:rFonts w:ascii="Times New Roman" w:hAnsi="Times New Roman" w:cs="Times New Roman"/>
          <w:i/>
          <w:color w:val="000000"/>
          <w:sz w:val="24"/>
        </w:rPr>
        <w:t>reliable</w:t>
      </w:r>
      <w:r w:rsidRPr="00851BD0">
        <w:rPr>
          <w:rFonts w:ascii="Times New Roman" w:hAnsi="Times New Roman" w:cs="Times New Roman"/>
          <w:color w:val="000000"/>
          <w:sz w:val="24"/>
        </w:rPr>
        <w:t>.</w:t>
      </w:r>
    </w:p>
    <w:p w:rsidR="006A5FF0" w:rsidRPr="006A5FF0" w:rsidRDefault="006A5FF0" w:rsidP="00F0170D">
      <w:pPr>
        <w:pStyle w:val="ListParagraph"/>
        <w:numPr>
          <w:ilvl w:val="1"/>
          <w:numId w:val="21"/>
        </w:numPr>
        <w:spacing w:line="480" w:lineRule="auto"/>
        <w:ind w:left="-180"/>
        <w:jc w:val="both"/>
        <w:rPr>
          <w:rFonts w:ascii="Times New Roman" w:hAnsi="Times New Roman" w:cs="Times New Roman"/>
          <w:color w:val="000000"/>
          <w:sz w:val="24"/>
          <w:lang w:val="en-US"/>
        </w:rPr>
      </w:pPr>
      <w:r>
        <w:rPr>
          <w:rFonts w:ascii="Times New Roman" w:hAnsi="Times New Roman" w:cs="Times New Roman"/>
          <w:b/>
          <w:color w:val="000000"/>
          <w:sz w:val="24"/>
          <w:lang w:val="en-US"/>
        </w:rPr>
        <w:t>Teknik Analisa Data</w:t>
      </w:r>
    </w:p>
    <w:p w:rsidR="006A5FF0" w:rsidRDefault="00F0170D" w:rsidP="00F0170D">
      <w:pPr>
        <w:pStyle w:val="ListParagraph"/>
        <w:spacing w:line="480" w:lineRule="auto"/>
        <w:ind w:left="-360" w:firstLine="180"/>
        <w:jc w:val="both"/>
        <w:rPr>
          <w:rFonts w:ascii="Times New Roman" w:hAnsi="Times New Roman" w:cs="Times New Roman"/>
          <w:color w:val="000000"/>
          <w:sz w:val="24"/>
          <w:lang w:val="en-US"/>
        </w:rPr>
      </w:pPr>
      <w:r>
        <w:rPr>
          <w:rFonts w:ascii="Times New Roman" w:hAnsi="Times New Roman" w:cs="Times New Roman"/>
          <w:color w:val="000000"/>
          <w:sz w:val="24"/>
          <w:lang w:val="en-US"/>
        </w:rPr>
        <w:t>Untuk mengetahui pengaruh suatu variabel, teknik analisis yang digunakan dalam penelitian ini adalah analisis jalur (</w:t>
      </w:r>
      <w:r>
        <w:rPr>
          <w:rFonts w:ascii="Times New Roman" w:hAnsi="Times New Roman" w:cs="Times New Roman"/>
          <w:i/>
          <w:color w:val="000000"/>
          <w:sz w:val="24"/>
          <w:lang w:val="en-US"/>
        </w:rPr>
        <w:t>path analysis</w:t>
      </w:r>
      <w:r>
        <w:rPr>
          <w:rFonts w:ascii="Times New Roman" w:hAnsi="Times New Roman" w:cs="Times New Roman"/>
          <w:color w:val="000000"/>
          <w:sz w:val="24"/>
          <w:lang w:val="en-US"/>
        </w:rPr>
        <w:t>). Dengan menggunakan analisis jalur</w:t>
      </w:r>
      <w:r w:rsidR="00D84B56">
        <w:rPr>
          <w:rFonts w:ascii="Times New Roman" w:hAnsi="Times New Roman" w:cs="Times New Roman"/>
          <w:color w:val="000000"/>
          <w:sz w:val="24"/>
          <w:lang w:val="en-US"/>
        </w:rPr>
        <w:t xml:space="preserve"> ini, dapat ditunjuk pengaruh dari satu variabel penyebab terhadap variabel akibat melalui koefisien lintasan atau koefisien jalur. </w:t>
      </w:r>
    </w:p>
    <w:p w:rsidR="00971F07" w:rsidRPr="00971F07" w:rsidRDefault="007B48A0" w:rsidP="00971F07">
      <w:pPr>
        <w:pStyle w:val="ListParagraph"/>
        <w:spacing w:line="480" w:lineRule="auto"/>
        <w:ind w:left="-360" w:firstLine="180"/>
        <w:jc w:val="both"/>
        <w:rPr>
          <w:rFonts w:ascii="Times New Roman" w:hAnsi="Times New Roman" w:cs="Times New Roman"/>
          <w:color w:val="000000"/>
          <w:sz w:val="24"/>
          <w:lang w:val="en-US"/>
        </w:rPr>
      </w:pPr>
      <w:r>
        <w:rPr>
          <w:rFonts w:ascii="Times New Roman" w:hAnsi="Times New Roman" w:cs="Times New Roman"/>
          <w:color w:val="000000"/>
          <w:sz w:val="24"/>
          <w:lang w:val="en-US"/>
        </w:rPr>
        <w:t>Variabel terikat/akibat pada penelitian ini adalah Pengembangan Karir (Y), sedangkan variabel bebas/penyebabnya adalah Kompetensi (X</w:t>
      </w:r>
      <w:r>
        <w:rPr>
          <w:rFonts w:ascii="Times New Roman" w:hAnsi="Times New Roman" w:cs="Times New Roman"/>
          <w:color w:val="000000"/>
          <w:sz w:val="24"/>
          <w:vertAlign w:val="subscript"/>
          <w:lang w:val="en-US"/>
        </w:rPr>
        <w:t>1</w:t>
      </w:r>
      <w:r>
        <w:rPr>
          <w:rFonts w:ascii="Times New Roman" w:hAnsi="Times New Roman" w:cs="Times New Roman"/>
          <w:color w:val="000000"/>
          <w:sz w:val="24"/>
          <w:lang w:val="en-US"/>
        </w:rPr>
        <w:t>) dan Motivasi (X</w:t>
      </w:r>
      <w:r>
        <w:rPr>
          <w:rFonts w:ascii="Times New Roman" w:hAnsi="Times New Roman" w:cs="Times New Roman"/>
          <w:color w:val="000000"/>
          <w:sz w:val="24"/>
          <w:vertAlign w:val="subscript"/>
          <w:lang w:val="en-US"/>
        </w:rPr>
        <w:t>2</w:t>
      </w:r>
      <w:r>
        <w:rPr>
          <w:rFonts w:ascii="Times New Roman" w:hAnsi="Times New Roman" w:cs="Times New Roman"/>
          <w:color w:val="000000"/>
          <w:sz w:val="24"/>
          <w:lang w:val="en-US"/>
        </w:rPr>
        <w:t xml:space="preserve">). </w:t>
      </w:r>
      <w:r w:rsidR="00971F07">
        <w:rPr>
          <w:rFonts w:ascii="Times New Roman" w:hAnsi="Times New Roman" w:cs="Times New Roman"/>
          <w:sz w:val="24"/>
          <w:szCs w:val="24"/>
        </w:rPr>
        <w:t xml:space="preserve">Riduwan dan Kuncoro (2011:116-118) mengatakan langkah-langkah menguji </w:t>
      </w:r>
      <w:r w:rsidR="00971F07">
        <w:rPr>
          <w:rFonts w:ascii="Times New Roman" w:hAnsi="Times New Roman" w:cs="Times New Roman"/>
          <w:i/>
          <w:sz w:val="24"/>
          <w:szCs w:val="24"/>
        </w:rPr>
        <w:t xml:space="preserve">Path Analysis </w:t>
      </w:r>
      <w:r w:rsidR="00971F07">
        <w:rPr>
          <w:rFonts w:ascii="Times New Roman" w:hAnsi="Times New Roman" w:cs="Times New Roman"/>
          <w:sz w:val="24"/>
          <w:szCs w:val="24"/>
        </w:rPr>
        <w:t>sebagai berikut</w:t>
      </w:r>
    </w:p>
    <w:p w:rsidR="00971F07" w:rsidRDefault="00971F07" w:rsidP="00971F07">
      <w:pPr>
        <w:pStyle w:val="ListParagraph"/>
        <w:numPr>
          <w:ilvl w:val="0"/>
          <w:numId w:val="26"/>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t>Merumusk</w:t>
      </w:r>
      <w:r w:rsidR="001B41D4">
        <w:rPr>
          <w:rFonts w:ascii="Times New Roman" w:hAnsi="Times New Roman" w:cs="Times New Roman"/>
          <w:sz w:val="24"/>
          <w:szCs w:val="24"/>
        </w:rPr>
        <w:t>an hipotesis dan persamaan stru</w:t>
      </w:r>
      <w:r w:rsidR="001B41D4">
        <w:rPr>
          <w:rFonts w:ascii="Times New Roman" w:hAnsi="Times New Roman" w:cs="Times New Roman"/>
          <w:sz w:val="24"/>
          <w:szCs w:val="24"/>
          <w:lang w:val="en-US"/>
        </w:rPr>
        <w:t>k</w:t>
      </w:r>
      <w:r>
        <w:rPr>
          <w:rFonts w:ascii="Times New Roman" w:hAnsi="Times New Roman" w:cs="Times New Roman"/>
          <w:sz w:val="24"/>
          <w:szCs w:val="24"/>
        </w:rPr>
        <w:t xml:space="preserve">tural : </w:t>
      </w:r>
    </w:p>
    <w:p w:rsidR="00971F07" w:rsidRPr="00481EB5" w:rsidRDefault="00971F07" w:rsidP="00971F07">
      <w:pPr>
        <w:pStyle w:val="ListParagraph"/>
        <w:spacing w:line="480" w:lineRule="auto"/>
        <w:ind w:left="360"/>
        <w:jc w:val="both"/>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highlight w:val="lightGray"/>
            </w:rPr>
            <m:t xml:space="preserve">Y= </m:t>
          </m:r>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ρ</m:t>
              </m:r>
            </m:e>
            <m:sub>
              <m:r>
                <w:rPr>
                  <w:rFonts w:ascii="Cambria Math" w:hAnsi="Cambria Math" w:cs="Times New Roman"/>
                  <w:sz w:val="24"/>
                  <w:szCs w:val="24"/>
                  <w:highlight w:val="lightGray"/>
                </w:rPr>
                <m:t xml:space="preserve">yx1 </m:t>
              </m:r>
            </m:sub>
          </m:sSub>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x</m:t>
              </m:r>
            </m:e>
            <m:sub>
              <m:r>
                <w:rPr>
                  <w:rFonts w:ascii="Cambria Math" w:hAnsi="Cambria Math" w:cs="Times New Roman"/>
                  <w:sz w:val="24"/>
                  <w:szCs w:val="24"/>
                  <w:highlight w:val="lightGray"/>
                </w:rPr>
                <m:t>1</m:t>
              </m:r>
            </m:sub>
          </m:sSub>
          <m:r>
            <w:rPr>
              <w:rFonts w:ascii="Cambria Math" w:hAnsi="Cambria Math" w:cs="Times New Roman"/>
              <w:sz w:val="24"/>
              <w:szCs w:val="24"/>
              <w:highlight w:val="lightGray"/>
            </w:rPr>
            <m:t xml:space="preserve">+ </m:t>
          </m:r>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ρ</m:t>
              </m:r>
            </m:e>
            <m:sub>
              <m:r>
                <w:rPr>
                  <w:rFonts w:ascii="Cambria Math" w:hAnsi="Cambria Math" w:cs="Times New Roman"/>
                  <w:sz w:val="24"/>
                  <w:szCs w:val="24"/>
                  <w:highlight w:val="lightGray"/>
                </w:rPr>
                <m:t xml:space="preserve">yx2 </m:t>
              </m:r>
            </m:sub>
          </m:sSub>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x</m:t>
              </m:r>
            </m:e>
            <m:sub>
              <m:r>
                <w:rPr>
                  <w:rFonts w:ascii="Cambria Math" w:hAnsi="Cambria Math" w:cs="Times New Roman"/>
                  <w:sz w:val="24"/>
                  <w:szCs w:val="24"/>
                  <w:highlight w:val="lightGray"/>
                </w:rPr>
                <m:t>2</m:t>
              </m:r>
            </m:sub>
          </m:sSub>
          <m:r>
            <w:rPr>
              <w:rFonts w:ascii="Cambria Math" w:hAnsi="Cambria Math" w:cs="Times New Roman"/>
              <w:sz w:val="24"/>
              <w:szCs w:val="24"/>
              <w:highlight w:val="lightGray"/>
            </w:rPr>
            <m:t xml:space="preserve">+ </m:t>
          </m:r>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ρ</m:t>
              </m:r>
            </m:e>
            <m:sub>
              <m:r>
                <w:rPr>
                  <w:rFonts w:ascii="Cambria Math" w:hAnsi="Cambria Math" w:cs="Times New Roman"/>
                  <w:sz w:val="24"/>
                  <w:szCs w:val="24"/>
                  <w:highlight w:val="lightGray"/>
                </w:rPr>
                <m:t>y</m:t>
              </m:r>
            </m:sub>
          </m:sSub>
          <m:r>
            <w:rPr>
              <w:rFonts w:ascii="Cambria Math" w:hAnsi="Cambria Math" w:cs="Times New Roman"/>
              <w:sz w:val="24"/>
              <w:szCs w:val="24"/>
              <w:highlight w:val="lightGray"/>
            </w:rPr>
            <m:t xml:space="preserve"> </m:t>
          </m:r>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ε</m:t>
              </m:r>
            </m:e>
            <m:sub>
              <m:r>
                <w:rPr>
                  <w:rFonts w:ascii="Cambria Math" w:hAnsi="Cambria Math" w:cs="Times New Roman"/>
                  <w:sz w:val="24"/>
                  <w:szCs w:val="24"/>
                  <w:highlight w:val="lightGray"/>
                </w:rPr>
                <m:t>1</m:t>
              </m:r>
            </m:sub>
          </m:sSub>
        </m:oMath>
      </m:oMathPara>
    </w:p>
    <w:p w:rsidR="00481EB5" w:rsidRPr="00481EB5" w:rsidRDefault="00481EB5" w:rsidP="00971F07">
      <w:pPr>
        <w:pStyle w:val="ListParagraph"/>
        <w:spacing w:line="480" w:lineRule="auto"/>
        <w:ind w:left="360"/>
        <w:jc w:val="both"/>
        <w:rPr>
          <w:rFonts w:ascii="Times New Roman" w:hAnsi="Times New Roman" w:cs="Times New Roman"/>
          <w:i/>
          <w:sz w:val="24"/>
          <w:szCs w:val="24"/>
          <w:lang w:val="en-US"/>
        </w:rPr>
      </w:pPr>
    </w:p>
    <w:p w:rsidR="00971F07" w:rsidRDefault="00971F07" w:rsidP="00971F07">
      <w:pPr>
        <w:pStyle w:val="ListParagraph"/>
        <w:numPr>
          <w:ilvl w:val="0"/>
          <w:numId w:val="26"/>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Menghitung koefisiensi jalur yang didasarkan pada koefisien regresi : </w:t>
      </w:r>
    </w:p>
    <w:p w:rsidR="00971F07" w:rsidRDefault="00971F07" w:rsidP="00971F07">
      <w:pPr>
        <w:pStyle w:val="ListParagraph"/>
        <w:numPr>
          <w:ilvl w:val="0"/>
          <w:numId w:val="27"/>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 xml:space="preserve">Gambarkan diagram jalur lengkap, tentukan sub-sub strukturnya dan rumuskan persamaan strukturalnya yang sesuai hipotesis yang diajukan </w:t>
      </w:r>
    </w:p>
    <w:p w:rsidR="00971F07" w:rsidRPr="00A16EED" w:rsidRDefault="00971F07" w:rsidP="00971F07">
      <w:pPr>
        <w:pStyle w:val="ListParagraph"/>
        <w:numPr>
          <w:ilvl w:val="0"/>
          <w:numId w:val="27"/>
        </w:numPr>
        <w:spacing w:after="160" w:line="480" w:lineRule="auto"/>
        <w:jc w:val="both"/>
        <w:rPr>
          <w:rFonts w:ascii="Times New Roman" w:hAnsi="Times New Roman" w:cs="Times New Roman"/>
          <w:i/>
          <w:sz w:val="24"/>
          <w:szCs w:val="24"/>
        </w:rPr>
      </w:pPr>
      <w:r w:rsidRPr="00A16EED">
        <w:rPr>
          <w:rFonts w:ascii="Times New Roman" w:hAnsi="Times New Roman" w:cs="Times New Roman"/>
          <w:sz w:val="24"/>
          <w:szCs w:val="24"/>
        </w:rPr>
        <w:t>Menghitung koefisien regresi untuk struktur yang telah dirumuskan. Hitung</w:t>
      </w:r>
      <w:r>
        <w:rPr>
          <w:rFonts w:ascii="Times New Roman" w:hAnsi="Times New Roman" w:cs="Times New Roman"/>
          <w:sz w:val="24"/>
          <w:szCs w:val="24"/>
        </w:rPr>
        <w:t xml:space="preserve"> koefisien regresi untuk struktur yang telah dirumuskan persamaan regresi ganda : </w:t>
      </w:r>
      <m:oMath>
        <m:r>
          <w:rPr>
            <w:rFonts w:ascii="Cambria Math" w:hAnsi="Cambria Math" w:cs="Times New Roman"/>
            <w:sz w:val="24"/>
            <w:szCs w:val="24"/>
          </w:rPr>
          <m:t xml:space="preserve">Y=a+ </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 xml:space="preserve">1 </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1</m:t>
            </m:r>
          </m:sub>
        </m:sSub>
      </m:oMath>
    </w:p>
    <w:p w:rsidR="00971F07" w:rsidRDefault="00971F07" w:rsidP="00971F07">
      <w:pPr>
        <w:pStyle w:val="ListParagraph"/>
        <w:numPr>
          <w:ilvl w:val="0"/>
          <w:numId w:val="26"/>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Menghitung koefisien jalur secara simultan (keseluruhan). Uji secara keseluruhan hipotesis statistic dirumuskan sebagai berikut : </w:t>
      </w:r>
    </w:p>
    <w:p w:rsidR="00971F07" w:rsidRPr="00EF10C3" w:rsidRDefault="00971F07" w:rsidP="00971F07">
      <w:pPr>
        <w:pStyle w:val="ListParagraph"/>
        <w:spacing w:line="480" w:lineRule="auto"/>
        <w:ind w:left="360"/>
        <w:jc w:val="both"/>
        <w:rPr>
          <w:rFonts w:ascii="Times New Roman" w:hAnsi="Times New Roman" w:cs="Times New Roman"/>
          <w:sz w:val="24"/>
          <w:szCs w:val="24"/>
        </w:rPr>
      </w:pPr>
      <m:oMathPara>
        <m:oMathParaPr>
          <m:jc m:val="left"/>
        </m:oMathParaPr>
        <m:oMath>
          <m:r>
            <w:rPr>
              <w:rFonts w:ascii="Cambria Math" w:hAnsi="Cambria Math" w:cs="Times New Roman"/>
              <w:sz w:val="24"/>
              <w:szCs w:val="24"/>
              <w:highlight w:val="lightGray"/>
            </w:rPr>
            <m:t xml:space="preserve">Ha : </m:t>
          </m:r>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ρyx</m:t>
              </m:r>
            </m:e>
            <m:sub>
              <m:r>
                <w:rPr>
                  <w:rFonts w:ascii="Cambria Math" w:hAnsi="Cambria Math" w:cs="Times New Roman"/>
                  <w:sz w:val="24"/>
                  <w:szCs w:val="24"/>
                  <w:highlight w:val="lightGray"/>
                </w:rPr>
                <m:t>1</m:t>
              </m:r>
            </m:sub>
          </m:sSub>
          <m:r>
            <w:rPr>
              <w:rFonts w:ascii="Cambria Math" w:hAnsi="Cambria Math" w:cs="Times New Roman"/>
              <w:sz w:val="24"/>
              <w:szCs w:val="24"/>
              <w:highlight w:val="lightGray"/>
            </w:rPr>
            <m:t xml:space="preserve">= </m:t>
          </m:r>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ρyx</m:t>
              </m:r>
            </m:e>
            <m:sub>
              <m:r>
                <w:rPr>
                  <w:rFonts w:ascii="Cambria Math" w:hAnsi="Cambria Math" w:cs="Times New Roman"/>
                  <w:sz w:val="24"/>
                  <w:szCs w:val="24"/>
                  <w:highlight w:val="lightGray"/>
                </w:rPr>
                <m:t>2</m:t>
              </m:r>
            </m:sub>
          </m:sSub>
          <m:r>
            <w:rPr>
              <w:rFonts w:ascii="Cambria Math" w:hAnsi="Cambria Math" w:cs="Times New Roman"/>
              <w:sz w:val="24"/>
              <w:szCs w:val="24"/>
              <w:highlight w:val="lightGray"/>
            </w:rPr>
            <m:t xml:space="preserve">=… </m:t>
          </m:r>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ρyx</m:t>
              </m:r>
            </m:e>
            <m:sub>
              <m:r>
                <w:rPr>
                  <w:rFonts w:ascii="Cambria Math" w:hAnsi="Cambria Math" w:cs="Times New Roman"/>
                  <w:sz w:val="24"/>
                  <w:szCs w:val="24"/>
                  <w:highlight w:val="lightGray"/>
                </w:rPr>
                <m:t>k</m:t>
              </m:r>
            </m:sub>
          </m:sSub>
          <m:r>
            <w:rPr>
              <w:rFonts w:ascii="Cambria Math" w:hAnsi="Cambria Math" w:cs="Times New Roman"/>
              <w:sz w:val="24"/>
              <w:szCs w:val="24"/>
              <w:highlight w:val="lightGray"/>
            </w:rPr>
            <m:t xml:space="preserve"> ≠0</m:t>
          </m:r>
        </m:oMath>
      </m:oMathPara>
    </w:p>
    <w:p w:rsidR="00971F07" w:rsidRPr="00EF10C3" w:rsidRDefault="00971F07" w:rsidP="00971F07">
      <w:pPr>
        <w:pStyle w:val="ListParagraph"/>
        <w:spacing w:line="480" w:lineRule="auto"/>
        <w:ind w:left="360"/>
        <w:jc w:val="both"/>
        <w:rPr>
          <w:rFonts w:ascii="Times New Roman" w:hAnsi="Times New Roman" w:cs="Times New Roman"/>
          <w:sz w:val="24"/>
          <w:szCs w:val="24"/>
        </w:rPr>
      </w:pPr>
      <m:oMathPara>
        <m:oMathParaPr>
          <m:jc m:val="left"/>
        </m:oMathParaPr>
        <m:oMath>
          <m:r>
            <w:rPr>
              <w:rFonts w:ascii="Cambria Math" w:hAnsi="Cambria Math" w:cs="Times New Roman"/>
              <w:sz w:val="24"/>
              <w:szCs w:val="24"/>
              <w:highlight w:val="lightGray"/>
            </w:rPr>
            <m:t xml:space="preserve">Ho : </m:t>
          </m:r>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ρyx</m:t>
              </m:r>
            </m:e>
            <m:sub>
              <m:r>
                <w:rPr>
                  <w:rFonts w:ascii="Cambria Math" w:hAnsi="Cambria Math" w:cs="Times New Roman"/>
                  <w:sz w:val="24"/>
                  <w:szCs w:val="24"/>
                  <w:highlight w:val="lightGray"/>
                </w:rPr>
                <m:t>1</m:t>
              </m:r>
            </m:sub>
          </m:sSub>
          <m:r>
            <w:rPr>
              <w:rFonts w:ascii="Cambria Math" w:hAnsi="Cambria Math" w:cs="Times New Roman"/>
              <w:sz w:val="24"/>
              <w:szCs w:val="24"/>
              <w:highlight w:val="lightGray"/>
            </w:rPr>
            <m:t xml:space="preserve">= </m:t>
          </m:r>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ρyx</m:t>
              </m:r>
            </m:e>
            <m:sub>
              <m:r>
                <w:rPr>
                  <w:rFonts w:ascii="Cambria Math" w:hAnsi="Cambria Math" w:cs="Times New Roman"/>
                  <w:sz w:val="24"/>
                  <w:szCs w:val="24"/>
                  <w:highlight w:val="lightGray"/>
                </w:rPr>
                <m:t>2</m:t>
              </m:r>
            </m:sub>
          </m:sSub>
          <m:r>
            <w:rPr>
              <w:rFonts w:ascii="Cambria Math" w:hAnsi="Cambria Math" w:cs="Times New Roman"/>
              <w:sz w:val="24"/>
              <w:szCs w:val="24"/>
              <w:highlight w:val="lightGray"/>
            </w:rPr>
            <m:t xml:space="preserve">=… </m:t>
          </m:r>
          <m:sSub>
            <m:sSubPr>
              <m:ctrlPr>
                <w:rPr>
                  <w:rFonts w:ascii="Cambria Math" w:hAnsi="Cambria Math" w:cs="Times New Roman"/>
                  <w:i/>
                  <w:sz w:val="24"/>
                  <w:szCs w:val="24"/>
                  <w:highlight w:val="lightGray"/>
                </w:rPr>
              </m:ctrlPr>
            </m:sSubPr>
            <m:e>
              <m:r>
                <w:rPr>
                  <w:rFonts w:ascii="Cambria Math" w:hAnsi="Cambria Math" w:cs="Times New Roman"/>
                  <w:sz w:val="24"/>
                  <w:szCs w:val="24"/>
                  <w:highlight w:val="lightGray"/>
                </w:rPr>
                <m:t>ρyx</m:t>
              </m:r>
            </m:e>
            <m:sub>
              <m:r>
                <w:rPr>
                  <w:rFonts w:ascii="Cambria Math" w:hAnsi="Cambria Math" w:cs="Times New Roman"/>
                  <w:sz w:val="24"/>
                  <w:szCs w:val="24"/>
                  <w:highlight w:val="lightGray"/>
                </w:rPr>
                <m:t>k</m:t>
              </m:r>
            </m:sub>
          </m:sSub>
          <m:r>
            <w:rPr>
              <w:rFonts w:ascii="Cambria Math" w:hAnsi="Cambria Math" w:cs="Times New Roman"/>
              <w:sz w:val="24"/>
              <w:szCs w:val="24"/>
              <w:highlight w:val="lightGray"/>
            </w:rPr>
            <m:t>=0</m:t>
          </m:r>
        </m:oMath>
      </m:oMathPara>
    </w:p>
    <w:p w:rsidR="00971F07" w:rsidRDefault="00971F07" w:rsidP="00971F07">
      <w:pPr>
        <w:pStyle w:val="ListParagraph"/>
        <w:numPr>
          <w:ilvl w:val="0"/>
          <w:numId w:val="28"/>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 xml:space="preserve">Kaidah pengujian signifikansi secara manual menggunakan tabel F : </w:t>
      </w:r>
    </w:p>
    <w:p w:rsidR="00971F07" w:rsidRPr="00EF10C3" w:rsidRDefault="00971F07" w:rsidP="00971F07">
      <w:pPr>
        <w:pStyle w:val="ListParagraph"/>
        <w:spacing w:line="48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highlight w:val="lightGray"/>
            </w:rPr>
            <m:t xml:space="preserve">F= </m:t>
          </m:r>
          <m:f>
            <m:fPr>
              <m:ctrlPr>
                <w:rPr>
                  <w:rFonts w:ascii="Cambria Math" w:hAnsi="Cambria Math" w:cs="Times New Roman"/>
                  <w:i/>
                  <w:sz w:val="24"/>
                  <w:szCs w:val="24"/>
                  <w:highlight w:val="lightGray"/>
                </w:rPr>
              </m:ctrlPr>
            </m:fPr>
            <m:num>
              <m:d>
                <m:dPr>
                  <m:ctrlPr>
                    <w:rPr>
                      <w:rFonts w:ascii="Cambria Math" w:hAnsi="Cambria Math" w:cs="Times New Roman"/>
                      <w:i/>
                      <w:sz w:val="24"/>
                      <w:szCs w:val="24"/>
                      <w:highlight w:val="lightGray"/>
                    </w:rPr>
                  </m:ctrlPr>
                </m:dPr>
                <m:e>
                  <m:r>
                    <w:rPr>
                      <w:rFonts w:ascii="Cambria Math" w:hAnsi="Cambria Math" w:cs="Times New Roman"/>
                      <w:sz w:val="24"/>
                      <w:szCs w:val="24"/>
                      <w:highlight w:val="lightGray"/>
                    </w:rPr>
                    <m:t>n-k-1</m:t>
                  </m:r>
                </m:e>
              </m:d>
              <m:sSubSup>
                <m:sSubSupPr>
                  <m:ctrlPr>
                    <w:rPr>
                      <w:rFonts w:ascii="Cambria Math" w:hAnsi="Cambria Math" w:cs="Times New Roman"/>
                      <w:i/>
                      <w:sz w:val="24"/>
                      <w:szCs w:val="24"/>
                      <w:highlight w:val="lightGray"/>
                    </w:rPr>
                  </m:ctrlPr>
                </m:sSubSupPr>
                <m:e>
                  <m:r>
                    <w:rPr>
                      <w:rFonts w:ascii="Cambria Math" w:hAnsi="Cambria Math" w:cs="Times New Roman"/>
                      <w:sz w:val="24"/>
                      <w:szCs w:val="24"/>
                      <w:highlight w:val="lightGray"/>
                    </w:rPr>
                    <m:t>R</m:t>
                  </m:r>
                </m:e>
                <m:sub>
                  <m:r>
                    <w:rPr>
                      <w:rFonts w:ascii="Cambria Math" w:hAnsi="Cambria Math" w:cs="Times New Roman"/>
                      <w:sz w:val="24"/>
                      <w:szCs w:val="24"/>
                      <w:highlight w:val="lightGray"/>
                    </w:rPr>
                    <m:t>yxk</m:t>
                  </m:r>
                </m:sub>
                <m:sup>
                  <m:r>
                    <w:rPr>
                      <w:rFonts w:ascii="Cambria Math" w:hAnsi="Cambria Math" w:cs="Times New Roman"/>
                      <w:sz w:val="24"/>
                      <w:szCs w:val="24"/>
                      <w:highlight w:val="lightGray"/>
                    </w:rPr>
                    <m:t>2</m:t>
                  </m:r>
                </m:sup>
              </m:sSubSup>
            </m:num>
            <m:den>
              <m:r>
                <w:rPr>
                  <w:rFonts w:ascii="Cambria Math" w:hAnsi="Cambria Math" w:cs="Times New Roman"/>
                  <w:sz w:val="24"/>
                  <w:szCs w:val="24"/>
                  <w:highlight w:val="lightGray"/>
                </w:rPr>
                <m:t xml:space="preserve">k (1- </m:t>
              </m:r>
              <m:sSubSup>
                <m:sSubSupPr>
                  <m:ctrlPr>
                    <w:rPr>
                      <w:rFonts w:ascii="Cambria Math" w:hAnsi="Cambria Math" w:cs="Times New Roman"/>
                      <w:i/>
                      <w:sz w:val="24"/>
                      <w:szCs w:val="24"/>
                      <w:highlight w:val="lightGray"/>
                    </w:rPr>
                  </m:ctrlPr>
                </m:sSubSupPr>
                <m:e>
                  <m:r>
                    <w:rPr>
                      <w:rFonts w:ascii="Cambria Math" w:hAnsi="Cambria Math" w:cs="Times New Roman"/>
                      <w:sz w:val="24"/>
                      <w:szCs w:val="24"/>
                      <w:highlight w:val="lightGray"/>
                    </w:rPr>
                    <m:t>R</m:t>
                  </m:r>
                </m:e>
                <m:sub>
                  <m:r>
                    <w:rPr>
                      <w:rFonts w:ascii="Cambria Math" w:hAnsi="Cambria Math" w:cs="Times New Roman"/>
                      <w:sz w:val="24"/>
                      <w:szCs w:val="24"/>
                      <w:highlight w:val="lightGray"/>
                    </w:rPr>
                    <m:t xml:space="preserve">yxk </m:t>
                  </m:r>
                </m:sub>
                <m:sup>
                  <m:r>
                    <w:rPr>
                      <w:rFonts w:ascii="Cambria Math" w:hAnsi="Cambria Math" w:cs="Times New Roman"/>
                      <w:sz w:val="24"/>
                      <w:szCs w:val="24"/>
                      <w:highlight w:val="lightGray"/>
                    </w:rPr>
                    <m:t>2</m:t>
                  </m:r>
                </m:sup>
              </m:sSubSup>
              <m:r>
                <w:rPr>
                  <w:rFonts w:ascii="Cambria Math" w:hAnsi="Cambria Math" w:cs="Times New Roman"/>
                  <w:sz w:val="24"/>
                  <w:szCs w:val="24"/>
                  <w:highlight w:val="lightGray"/>
                </w:rPr>
                <m:t>)</m:t>
              </m:r>
            </m:den>
          </m:f>
        </m:oMath>
      </m:oMathPara>
    </w:p>
    <w:p w:rsidR="00971F07" w:rsidRDefault="00971F07" w:rsidP="00971F07">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Keterangan : </w:t>
      </w:r>
      <w:r>
        <w:rPr>
          <w:rFonts w:ascii="Times New Roman" w:hAnsi="Times New Roman" w:cs="Times New Roman"/>
          <w:sz w:val="24"/>
          <w:szCs w:val="24"/>
        </w:rPr>
        <w:tab/>
        <w:t xml:space="preserve">n = sampel </w:t>
      </w:r>
    </w:p>
    <w:p w:rsidR="00971F07" w:rsidRDefault="00971F07" w:rsidP="00971F07">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k = jumlah variabel eksogen </w:t>
      </w:r>
    </w:p>
    <w:p w:rsidR="00971F07" w:rsidRDefault="00971F07" w:rsidP="00971F07">
      <w:pPr>
        <w:spacing w:line="480" w:lineRule="auto"/>
        <w:jc w:val="both"/>
        <w:rPr>
          <w:rFonts w:ascii="Times New Roman" w:hAnsi="Times New Roman" w:cs="Times New Roman"/>
          <w:i/>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m:oMath>
        <m:sSubSup>
          <m:sSubSupPr>
            <m:ctrlPr>
              <w:rPr>
                <w:rFonts w:ascii="Cambria Math" w:hAnsi="Cambria Math" w:cs="Times New Roman"/>
                <w:i/>
                <w:sz w:val="24"/>
                <w:szCs w:val="24"/>
              </w:rPr>
            </m:ctrlPr>
          </m:sSubSupPr>
          <m:e>
            <m:r>
              <w:rPr>
                <w:rFonts w:ascii="Cambria Math" w:hAnsi="Cambria Math" w:cs="Times New Roman"/>
                <w:sz w:val="24"/>
                <w:szCs w:val="24"/>
              </w:rPr>
              <m:t>R</m:t>
            </m:r>
          </m:e>
          <m:sub>
            <m:r>
              <w:rPr>
                <w:rFonts w:ascii="Cambria Math" w:hAnsi="Cambria Math" w:cs="Times New Roman"/>
                <w:sz w:val="24"/>
                <w:szCs w:val="24"/>
              </w:rPr>
              <m:t>yxk</m:t>
            </m:r>
          </m:sub>
          <m:sup>
            <m:r>
              <w:rPr>
                <w:rFonts w:ascii="Cambria Math" w:hAnsi="Cambria Math" w:cs="Times New Roman"/>
                <w:sz w:val="24"/>
                <w:szCs w:val="24"/>
              </w:rPr>
              <m:t>2</m:t>
            </m:r>
          </m:sup>
        </m:sSubSup>
      </m:oMath>
      <w:r>
        <w:rPr>
          <w:rFonts w:ascii="Times New Roman" w:hAnsi="Times New Roman" w:cs="Times New Roman"/>
          <w:sz w:val="24"/>
          <w:szCs w:val="24"/>
        </w:rPr>
        <w:t xml:space="preserve"> = R </w:t>
      </w:r>
      <w:r w:rsidRPr="005410B5">
        <w:rPr>
          <w:rFonts w:ascii="Times New Roman" w:hAnsi="Times New Roman" w:cs="Times New Roman"/>
          <w:i/>
          <w:sz w:val="24"/>
          <w:szCs w:val="24"/>
        </w:rPr>
        <w:t xml:space="preserve">square </w:t>
      </w:r>
    </w:p>
    <w:p w:rsidR="00971F07" w:rsidRDefault="00971F07" w:rsidP="00971F07">
      <w:pPr>
        <w:spacing w:line="480" w:lineRule="auto"/>
        <w:jc w:val="both"/>
        <w:rPr>
          <w:rFonts w:ascii="Times New Roman" w:hAnsi="Times New Roman" w:cs="Times New Roman"/>
          <w:sz w:val="24"/>
          <w:szCs w:val="24"/>
        </w:rPr>
      </w:pPr>
      <w:r>
        <w:rPr>
          <w:rFonts w:ascii="Times New Roman" w:hAnsi="Times New Roman" w:cs="Times New Roman"/>
          <w:sz w:val="24"/>
          <w:szCs w:val="24"/>
        </w:rPr>
        <w:tab/>
        <w:t>Jika F</w:t>
      </w:r>
      <w:r w:rsidRPr="007420A6">
        <w:rPr>
          <w:rFonts w:ascii="Times New Roman" w:hAnsi="Times New Roman" w:cs="Times New Roman"/>
          <w:sz w:val="24"/>
          <w:szCs w:val="24"/>
          <w:vertAlign w:val="subscript"/>
        </w:rPr>
        <w:t>hitung</w:t>
      </w:r>
      <w:r>
        <w:rPr>
          <w:rFonts w:ascii="Times New Roman" w:hAnsi="Times New Roman" w:cs="Times New Roman"/>
          <w:sz w:val="24"/>
          <w:szCs w:val="24"/>
        </w:rPr>
        <w:t xml:space="preserve"> ≥ F</w:t>
      </w:r>
      <w:r w:rsidRPr="007420A6">
        <w:rPr>
          <w:rFonts w:ascii="Times New Roman" w:hAnsi="Times New Roman" w:cs="Times New Roman"/>
          <w:sz w:val="24"/>
          <w:szCs w:val="24"/>
          <w:vertAlign w:val="subscript"/>
        </w:rPr>
        <w:t>tabel</w:t>
      </w:r>
      <w:r>
        <w:rPr>
          <w:rFonts w:ascii="Times New Roman" w:hAnsi="Times New Roman" w:cs="Times New Roman"/>
          <w:sz w:val="24"/>
          <w:szCs w:val="24"/>
        </w:rPr>
        <w:t>, maka tolak Ho, artinya signifikan</w:t>
      </w:r>
    </w:p>
    <w:p w:rsidR="00971F07" w:rsidRDefault="00971F07" w:rsidP="00971F07">
      <w:pPr>
        <w:spacing w:line="480" w:lineRule="auto"/>
        <w:jc w:val="both"/>
        <w:rPr>
          <w:rFonts w:ascii="Times New Roman" w:hAnsi="Times New Roman" w:cs="Times New Roman"/>
          <w:sz w:val="24"/>
          <w:szCs w:val="24"/>
        </w:rPr>
      </w:pPr>
      <w:r>
        <w:rPr>
          <w:rFonts w:ascii="Times New Roman" w:hAnsi="Times New Roman" w:cs="Times New Roman"/>
          <w:sz w:val="24"/>
          <w:szCs w:val="24"/>
        </w:rPr>
        <w:tab/>
        <w:t>Jika F</w:t>
      </w:r>
      <w:r w:rsidRPr="007420A6">
        <w:rPr>
          <w:rFonts w:ascii="Times New Roman" w:hAnsi="Times New Roman" w:cs="Times New Roman"/>
          <w:sz w:val="24"/>
          <w:szCs w:val="24"/>
          <w:vertAlign w:val="subscript"/>
        </w:rPr>
        <w:t>hitung</w:t>
      </w:r>
      <w:r>
        <w:rPr>
          <w:rFonts w:ascii="Times New Roman" w:hAnsi="Times New Roman" w:cs="Times New Roman"/>
          <w:sz w:val="24"/>
          <w:szCs w:val="24"/>
        </w:rPr>
        <w:t xml:space="preserve"> ≤ F</w:t>
      </w:r>
      <w:r w:rsidRPr="007420A6">
        <w:rPr>
          <w:rFonts w:ascii="Times New Roman" w:hAnsi="Times New Roman" w:cs="Times New Roman"/>
          <w:sz w:val="24"/>
          <w:szCs w:val="24"/>
          <w:vertAlign w:val="subscript"/>
        </w:rPr>
        <w:t>tabel</w:t>
      </w:r>
      <w:r>
        <w:rPr>
          <w:rFonts w:ascii="Times New Roman" w:hAnsi="Times New Roman" w:cs="Times New Roman"/>
          <w:sz w:val="24"/>
          <w:szCs w:val="24"/>
        </w:rPr>
        <w:t xml:space="preserve">, maka terima Ho, artinya tidak signifikan </w:t>
      </w:r>
    </w:p>
    <w:p w:rsidR="00971F07" w:rsidRDefault="00971F07" w:rsidP="00971F07">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Dengan taraf signifikansi (α) = 0,05 </w:t>
      </w:r>
    </w:p>
    <w:p w:rsidR="00971F07" w:rsidRDefault="00971F07" w:rsidP="00971F07">
      <w:pPr>
        <w:spacing w:line="480" w:lineRule="auto"/>
        <w:jc w:val="both"/>
        <w:rPr>
          <w:rFonts w:ascii="Times New Roman" w:hAnsi="Times New Roman" w:cs="Times New Roman"/>
          <w:sz w:val="24"/>
          <w:szCs w:val="24"/>
        </w:rPr>
      </w:pPr>
      <w:r>
        <w:rPr>
          <w:rFonts w:ascii="Times New Roman" w:hAnsi="Times New Roman" w:cs="Times New Roman"/>
          <w:sz w:val="24"/>
          <w:szCs w:val="24"/>
        </w:rPr>
        <w:tab/>
        <w:t>Carilah nilai F</w:t>
      </w:r>
      <w:r w:rsidRPr="007420A6">
        <w:rPr>
          <w:rFonts w:ascii="Times New Roman" w:hAnsi="Times New Roman" w:cs="Times New Roman"/>
          <w:sz w:val="24"/>
          <w:szCs w:val="24"/>
          <w:vertAlign w:val="subscript"/>
        </w:rPr>
        <w:t>tabel</w:t>
      </w:r>
      <w:r>
        <w:rPr>
          <w:rFonts w:ascii="Times New Roman" w:hAnsi="Times New Roman" w:cs="Times New Roman"/>
          <w:sz w:val="24"/>
          <w:szCs w:val="24"/>
        </w:rPr>
        <w:t xml:space="preserve"> menggunakan tabel F dengan rumus : </w:t>
      </w:r>
    </w:p>
    <w:p w:rsidR="00971F07" w:rsidRDefault="00971F07" w:rsidP="00971F07">
      <w:pPr>
        <w:spacing w:line="480" w:lineRule="auto"/>
        <w:jc w:val="both"/>
        <w:rPr>
          <w:rFonts w:ascii="Times New Roman" w:hAnsi="Times New Roman" w:cs="Times New Roman"/>
          <w:sz w:val="24"/>
          <w:szCs w:val="24"/>
        </w:rPr>
      </w:pPr>
      <w:r>
        <w:rPr>
          <w:rFonts w:ascii="Times New Roman" w:hAnsi="Times New Roman" w:cs="Times New Roman"/>
          <w:sz w:val="24"/>
          <w:szCs w:val="24"/>
        </w:rPr>
        <w:tab/>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tabel</m:t>
            </m:r>
          </m:sub>
        </m:sSub>
        <m:r>
          <w:rPr>
            <w:rFonts w:ascii="Cambria Math" w:hAnsi="Cambria Math" w:cs="Times New Roman"/>
            <w:sz w:val="24"/>
            <w:szCs w:val="24"/>
          </w:rPr>
          <m:t xml:space="preserve">=F </m:t>
        </m:r>
        <m:d>
          <m:dPr>
            <m:begChr m:val="{"/>
            <m:endChr m:val="}"/>
            <m:ctrlPr>
              <w:rPr>
                <w:rFonts w:ascii="Cambria Math" w:hAnsi="Cambria Math" w:cs="Times New Roman"/>
                <w:i/>
                <w:sz w:val="24"/>
                <w:szCs w:val="24"/>
              </w:rPr>
            </m:ctrlPr>
          </m:dPr>
          <m:e>
            <m:d>
              <m:dPr>
                <m:ctrlPr>
                  <w:rPr>
                    <w:rFonts w:ascii="Cambria Math" w:hAnsi="Cambria Math" w:cs="Times New Roman"/>
                    <w:i/>
                    <w:sz w:val="24"/>
                    <w:szCs w:val="24"/>
                  </w:rPr>
                </m:ctrlPr>
              </m:dPr>
              <m:e>
                <m:r>
                  <w:rPr>
                    <w:rFonts w:ascii="Cambria Math" w:hAnsi="Cambria Math" w:cs="Times New Roman"/>
                    <w:sz w:val="24"/>
                    <w:szCs w:val="24"/>
                  </w:rPr>
                  <m:t>1-α</m:t>
                </m:r>
              </m:e>
            </m:d>
            <m:d>
              <m:dPr>
                <m:ctrlPr>
                  <w:rPr>
                    <w:rFonts w:ascii="Cambria Math" w:hAnsi="Cambria Math" w:cs="Times New Roman"/>
                    <w:i/>
                    <w:sz w:val="24"/>
                    <w:szCs w:val="24"/>
                  </w:rPr>
                </m:ctrlPr>
              </m:dPr>
              <m:e>
                <m:r>
                  <w:rPr>
                    <w:rFonts w:ascii="Cambria Math" w:hAnsi="Cambria Math" w:cs="Times New Roman"/>
                    <w:sz w:val="24"/>
                    <w:szCs w:val="24"/>
                  </w:rPr>
                  <m:t>dk=k</m:t>
                </m:r>
              </m:e>
            </m:d>
            <m:r>
              <w:rPr>
                <w:rFonts w:ascii="Cambria Math" w:hAnsi="Cambria Math" w:cs="Times New Roman"/>
                <w:sz w:val="24"/>
                <w:szCs w:val="24"/>
              </w:rPr>
              <m:t>,(dk=n-k-1)</m:t>
            </m:r>
          </m:e>
        </m:d>
      </m:oMath>
      <w:r>
        <w:rPr>
          <w:rFonts w:ascii="Times New Roman" w:hAnsi="Times New Roman" w:cs="Times New Roman"/>
          <w:sz w:val="24"/>
          <w:szCs w:val="24"/>
        </w:rPr>
        <w:t xml:space="preserve"> </w:t>
      </w:r>
    </w:p>
    <w:p w:rsidR="00971F07" w:rsidRDefault="00971F07" w:rsidP="00971F07">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Atau </w:t>
      </w:r>
      <m:oMath>
        <m:r>
          <w:rPr>
            <w:rFonts w:ascii="Cambria Math" w:hAnsi="Cambria Math" w:cs="Times New Roman"/>
            <w:sz w:val="24"/>
            <w:szCs w:val="24"/>
          </w:rPr>
          <m:t xml:space="preserve">F </m:t>
        </m:r>
        <m:d>
          <m:dPr>
            <m:begChr m:val="{"/>
            <m:endChr m:val="}"/>
            <m:ctrlPr>
              <w:rPr>
                <w:rFonts w:ascii="Cambria Math" w:hAnsi="Cambria Math" w:cs="Times New Roman"/>
                <w:i/>
                <w:sz w:val="24"/>
                <w:szCs w:val="24"/>
              </w:rPr>
            </m:ctrlPr>
          </m:dPr>
          <m:e>
            <m:d>
              <m:dPr>
                <m:ctrlPr>
                  <w:rPr>
                    <w:rFonts w:ascii="Cambria Math" w:hAnsi="Cambria Math" w:cs="Times New Roman"/>
                    <w:i/>
                    <w:sz w:val="24"/>
                    <w:szCs w:val="24"/>
                  </w:rPr>
                </m:ctrlPr>
              </m:dPr>
              <m:e>
                <m:r>
                  <w:rPr>
                    <w:rFonts w:ascii="Cambria Math" w:hAnsi="Cambria Math" w:cs="Times New Roman"/>
                    <w:sz w:val="24"/>
                    <w:szCs w:val="24"/>
                  </w:rPr>
                  <m:t>1-α</m:t>
                </m:r>
              </m:e>
            </m:d>
            <m:d>
              <m:dPr>
                <m:ctrlPr>
                  <w:rPr>
                    <w:rFonts w:ascii="Cambria Math" w:hAnsi="Cambria Math" w:cs="Times New Roman"/>
                    <w:i/>
                    <w:sz w:val="24"/>
                    <w:szCs w:val="24"/>
                  </w:rPr>
                </m:ctrlPr>
              </m:dPr>
              <m:e>
                <m:r>
                  <w:rPr>
                    <w:rFonts w:ascii="Cambria Math" w:hAnsi="Cambria Math" w:cs="Times New Roman"/>
                    <w:sz w:val="24"/>
                    <w:szCs w:val="24"/>
                  </w:rPr>
                  <m:t>v1=k</m:t>
                </m:r>
              </m:e>
            </m:d>
            <m:r>
              <w:rPr>
                <w:rFonts w:ascii="Cambria Math" w:hAnsi="Cambria Math" w:cs="Times New Roman"/>
                <w:sz w:val="24"/>
                <w:szCs w:val="24"/>
              </w:rPr>
              <m:t>,(v2=n-k-1)</m:t>
            </m:r>
          </m:e>
        </m:d>
      </m:oMath>
    </w:p>
    <w:p w:rsidR="00971F07" w:rsidRDefault="00971F07" w:rsidP="00971F07">
      <w:pPr>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Cara mencari F</w:t>
      </w:r>
      <w:r w:rsidRPr="00ED3372">
        <w:rPr>
          <w:rFonts w:ascii="Times New Roman" w:hAnsi="Times New Roman" w:cs="Times New Roman"/>
          <w:sz w:val="24"/>
          <w:szCs w:val="24"/>
          <w:vertAlign w:val="subscript"/>
        </w:rPr>
        <w:t>tabel</w:t>
      </w:r>
      <w:r>
        <w:rPr>
          <w:rFonts w:ascii="Times New Roman" w:hAnsi="Times New Roman" w:cs="Times New Roman"/>
          <w:sz w:val="24"/>
          <w:szCs w:val="24"/>
        </w:rPr>
        <w:t xml:space="preserve"> : nilai </w:t>
      </w:r>
      <w:r w:rsidRPr="00ED3372">
        <w:rPr>
          <w:rFonts w:ascii="Times New Roman" w:hAnsi="Times New Roman" w:cs="Times New Roman"/>
          <w:i/>
          <w:sz w:val="24"/>
          <w:szCs w:val="24"/>
        </w:rPr>
        <w:t xml:space="preserve">(dk=) </w:t>
      </w:r>
      <w:r>
        <w:rPr>
          <w:rFonts w:ascii="Times New Roman" w:hAnsi="Times New Roman" w:cs="Times New Roman"/>
          <w:sz w:val="24"/>
          <w:szCs w:val="24"/>
        </w:rPr>
        <w:t xml:space="preserve">atau </w:t>
      </w:r>
      <w:r w:rsidRPr="00ED3372">
        <w:rPr>
          <w:rFonts w:ascii="Times New Roman" w:hAnsi="Times New Roman" w:cs="Times New Roman"/>
          <w:i/>
          <w:sz w:val="24"/>
          <w:szCs w:val="24"/>
        </w:rPr>
        <w:t>v1</w:t>
      </w:r>
      <w:r>
        <w:rPr>
          <w:rFonts w:ascii="Times New Roman" w:hAnsi="Times New Roman" w:cs="Times New Roman"/>
          <w:sz w:val="24"/>
          <w:szCs w:val="24"/>
        </w:rPr>
        <w:t xml:space="preserve"> disebut nilai pembilang </w:t>
      </w:r>
      <w:r w:rsidRPr="00ED3372">
        <w:rPr>
          <w:rFonts w:ascii="Times New Roman" w:hAnsi="Times New Roman" w:cs="Times New Roman"/>
          <w:i/>
          <w:sz w:val="24"/>
          <w:szCs w:val="24"/>
        </w:rPr>
        <w:t>(d = n – k -1)</w:t>
      </w:r>
      <w:r>
        <w:rPr>
          <w:rFonts w:ascii="Times New Roman" w:hAnsi="Times New Roman" w:cs="Times New Roman"/>
          <w:sz w:val="24"/>
          <w:szCs w:val="24"/>
        </w:rPr>
        <w:t xml:space="preserve"> atau </w:t>
      </w:r>
      <w:r w:rsidRPr="00ED3372">
        <w:rPr>
          <w:rFonts w:ascii="Times New Roman" w:hAnsi="Times New Roman" w:cs="Times New Roman"/>
          <w:i/>
          <w:sz w:val="24"/>
          <w:szCs w:val="24"/>
        </w:rPr>
        <w:t xml:space="preserve">v2 </w:t>
      </w:r>
      <w:r>
        <w:rPr>
          <w:rFonts w:ascii="Times New Roman" w:hAnsi="Times New Roman" w:cs="Times New Roman"/>
          <w:sz w:val="24"/>
          <w:szCs w:val="24"/>
        </w:rPr>
        <w:t xml:space="preserve">disebut nilai penyebut. </w:t>
      </w:r>
    </w:p>
    <w:p w:rsidR="00971F07" w:rsidRDefault="00971F07" w:rsidP="00971F07">
      <w:pPr>
        <w:pStyle w:val="ListParagraph"/>
        <w:numPr>
          <w:ilvl w:val="0"/>
          <w:numId w:val="28"/>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 xml:space="preserve">Kaidah pengujian signifikansi dengan program SPSS </w:t>
      </w:r>
    </w:p>
    <w:p w:rsidR="00971F07" w:rsidRDefault="00971F07" w:rsidP="00971F07">
      <w:pPr>
        <w:pStyle w:val="ListParagraph"/>
        <w:numPr>
          <w:ilvl w:val="0"/>
          <w:numId w:val="29"/>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 xml:space="preserve">Jika nilai probabilitas 0,05 lebih kecil atau sama dengan nilai probabilitas Sig atau </w:t>
      </w:r>
      <m:oMath>
        <m:d>
          <m:dPr>
            <m:begChr m:val="["/>
            <m:endChr m:val="]"/>
            <m:ctrlPr>
              <w:rPr>
                <w:rFonts w:ascii="Cambria Math" w:hAnsi="Cambria Math" w:cs="Times New Roman"/>
                <w:i/>
                <w:sz w:val="24"/>
                <w:szCs w:val="24"/>
              </w:rPr>
            </m:ctrlPr>
          </m:dPr>
          <m:e>
            <m:r>
              <w:rPr>
                <w:rFonts w:ascii="Cambria Math" w:hAnsi="Cambria Math" w:cs="Times New Roman"/>
                <w:sz w:val="24"/>
                <w:szCs w:val="24"/>
              </w:rPr>
              <m:t>0,05 ≤Sig</m:t>
            </m:r>
          </m:e>
        </m:d>
      </m:oMath>
      <w:r>
        <w:rPr>
          <w:rFonts w:ascii="Times New Roman" w:hAnsi="Times New Roman" w:cs="Times New Roman"/>
          <w:sz w:val="24"/>
          <w:szCs w:val="24"/>
        </w:rPr>
        <w:t xml:space="preserve">, maka Ho diterima dan Ha ditolak, artinya tidak signifikan </w:t>
      </w:r>
    </w:p>
    <w:p w:rsidR="00971F07" w:rsidRDefault="00971F07" w:rsidP="00971F07">
      <w:pPr>
        <w:pStyle w:val="ListParagraph"/>
        <w:numPr>
          <w:ilvl w:val="0"/>
          <w:numId w:val="29"/>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 xml:space="preserve">Jika nilai probabilitas 0,05 lebih kecil atau sama dengan nilai probabilitas Sig atau </w:t>
      </w:r>
      <m:oMath>
        <m:d>
          <m:dPr>
            <m:begChr m:val="["/>
            <m:endChr m:val="]"/>
            <m:ctrlPr>
              <w:rPr>
                <w:rFonts w:ascii="Cambria Math" w:hAnsi="Cambria Math" w:cs="Times New Roman"/>
                <w:i/>
                <w:sz w:val="24"/>
                <w:szCs w:val="24"/>
              </w:rPr>
            </m:ctrlPr>
          </m:dPr>
          <m:e>
            <m:r>
              <w:rPr>
                <w:rFonts w:ascii="Cambria Math" w:hAnsi="Cambria Math" w:cs="Times New Roman"/>
                <w:sz w:val="24"/>
                <w:szCs w:val="24"/>
              </w:rPr>
              <m:t>0,05 ≥Sig</m:t>
            </m:r>
          </m:e>
        </m:d>
      </m:oMath>
      <w:r>
        <w:rPr>
          <w:rFonts w:ascii="Times New Roman" w:hAnsi="Times New Roman" w:cs="Times New Roman"/>
          <w:sz w:val="24"/>
          <w:szCs w:val="24"/>
        </w:rPr>
        <w:t xml:space="preserve">, maka Ho ditolak dan Ha diterima, artinya signifikan </w:t>
      </w:r>
    </w:p>
    <w:p w:rsidR="00971F07" w:rsidRDefault="00971F07" w:rsidP="00971F07">
      <w:pPr>
        <w:pStyle w:val="ListParagraph"/>
        <w:numPr>
          <w:ilvl w:val="0"/>
          <w:numId w:val="30"/>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Menghitung koefisien jalur secara individu. Hipotesis penelitian yang akan diuji dirumuskan menjadi hipotesis statistic sebagai berikut : </w:t>
      </w:r>
    </w:p>
    <w:p w:rsidR="00971F07" w:rsidRPr="00ED3372" w:rsidRDefault="00971F07" w:rsidP="00971F07">
      <w:pPr>
        <w:pStyle w:val="ListParagraph"/>
        <w:spacing w:line="480" w:lineRule="auto"/>
        <w:ind w:left="360"/>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Ha : </m:t>
          </m:r>
          <m:sSub>
            <m:sSubPr>
              <m:ctrlPr>
                <w:rPr>
                  <w:rFonts w:ascii="Cambria Math" w:hAnsi="Cambria Math" w:cs="Times New Roman"/>
                  <w:i/>
                  <w:sz w:val="24"/>
                  <w:szCs w:val="24"/>
                </w:rPr>
              </m:ctrlPr>
            </m:sSubPr>
            <m:e>
              <m:r>
                <w:rPr>
                  <w:rFonts w:ascii="Cambria Math" w:hAnsi="Cambria Math" w:cs="Times New Roman"/>
                  <w:sz w:val="24"/>
                  <w:szCs w:val="24"/>
                </w:rPr>
                <m:t>ρyx</m:t>
              </m:r>
            </m:e>
            <m:sub>
              <m:r>
                <w:rPr>
                  <w:rFonts w:ascii="Cambria Math" w:hAnsi="Cambria Math" w:cs="Times New Roman"/>
                  <w:sz w:val="24"/>
                  <w:szCs w:val="24"/>
                </w:rPr>
                <m:t>1</m:t>
              </m:r>
            </m:sub>
          </m:sSub>
          <m:r>
            <w:rPr>
              <w:rFonts w:ascii="Cambria Math" w:hAnsi="Cambria Math" w:cs="Times New Roman"/>
              <w:sz w:val="24"/>
              <w:szCs w:val="24"/>
            </w:rPr>
            <m:t>&gt;0</m:t>
          </m:r>
        </m:oMath>
      </m:oMathPara>
    </w:p>
    <w:p w:rsidR="00971F07" w:rsidRPr="00ED3372" w:rsidRDefault="00971F07" w:rsidP="00971F07">
      <w:pPr>
        <w:pStyle w:val="ListParagraph"/>
        <w:spacing w:line="480" w:lineRule="auto"/>
        <w:ind w:left="360"/>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Ho : </m:t>
          </m:r>
          <m:sSub>
            <m:sSubPr>
              <m:ctrlPr>
                <w:rPr>
                  <w:rFonts w:ascii="Cambria Math" w:hAnsi="Cambria Math" w:cs="Times New Roman"/>
                  <w:i/>
                  <w:sz w:val="24"/>
                  <w:szCs w:val="24"/>
                </w:rPr>
              </m:ctrlPr>
            </m:sSubPr>
            <m:e>
              <m:r>
                <w:rPr>
                  <w:rFonts w:ascii="Cambria Math" w:hAnsi="Cambria Math" w:cs="Times New Roman"/>
                  <w:sz w:val="24"/>
                  <w:szCs w:val="24"/>
                </w:rPr>
                <m:t>ρyx</m:t>
              </m:r>
            </m:e>
            <m:sub>
              <m:r>
                <w:rPr>
                  <w:rFonts w:ascii="Cambria Math" w:hAnsi="Cambria Math" w:cs="Times New Roman"/>
                  <w:sz w:val="24"/>
                  <w:szCs w:val="24"/>
                </w:rPr>
                <m:t>1</m:t>
              </m:r>
            </m:sub>
          </m:sSub>
          <m:r>
            <w:rPr>
              <w:rFonts w:ascii="Cambria Math" w:hAnsi="Cambria Math" w:cs="Times New Roman"/>
              <w:sz w:val="24"/>
              <w:szCs w:val="24"/>
            </w:rPr>
            <m:t>=0</m:t>
          </m:r>
        </m:oMath>
      </m:oMathPara>
    </w:p>
    <w:p w:rsidR="00971F07" w:rsidRDefault="00971F07" w:rsidP="00971F07">
      <w:p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Secara individu uji statistic yang akan digunakan adalah uji t yang dihitung dengan rumus : </w:t>
      </w:r>
    </w:p>
    <w:p w:rsidR="00971F07" w:rsidRPr="0007479F" w:rsidRDefault="00753774" w:rsidP="00971F07">
      <w:pPr>
        <w:spacing w:line="480" w:lineRule="auto"/>
        <w:ind w:left="360"/>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k</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k</m:t>
                </m:r>
              </m:sub>
            </m:sSub>
          </m:num>
          <m:den>
            <m:sSub>
              <m:sSubPr>
                <m:ctrlPr>
                  <w:rPr>
                    <w:rFonts w:ascii="Cambria Math" w:hAnsi="Cambria Math" w:cs="Times New Roman"/>
                    <w:i/>
                    <w:sz w:val="24"/>
                    <w:szCs w:val="24"/>
                  </w:rPr>
                </m:ctrlPr>
              </m:sSubPr>
              <m:e>
                <m:r>
                  <w:rPr>
                    <w:rFonts w:ascii="Cambria Math" w:hAnsi="Cambria Math" w:cs="Times New Roman"/>
                    <w:sz w:val="24"/>
                    <w:szCs w:val="24"/>
                  </w:rPr>
                  <m:t>se</m:t>
                </m:r>
              </m:e>
              <m:sub>
                <m:r>
                  <w:rPr>
                    <w:rFonts w:ascii="Cambria Math" w:hAnsi="Cambria Math" w:cs="Times New Roman"/>
                    <w:sz w:val="24"/>
                    <w:szCs w:val="24"/>
                  </w:rPr>
                  <m:t>ρk</m:t>
                </m:r>
              </m:sub>
            </m:sSub>
          </m:den>
        </m:f>
        <m:r>
          <w:rPr>
            <w:rFonts w:ascii="Cambria Math" w:hAnsi="Cambria Math" w:cs="Times New Roman"/>
            <w:sz w:val="24"/>
            <w:szCs w:val="24"/>
          </w:rPr>
          <m:t xml:space="preserve"> ;(dk=n- -1)</m:t>
        </m:r>
      </m:oMath>
      <w:r w:rsidR="00971F07">
        <w:rPr>
          <w:rFonts w:ascii="Times New Roman" w:hAnsi="Times New Roman" w:cs="Times New Roman"/>
          <w:sz w:val="24"/>
          <w:szCs w:val="24"/>
        </w:rPr>
        <w:t xml:space="preserve"> </w:t>
      </w:r>
    </w:p>
    <w:p w:rsidR="00971F07" w:rsidRDefault="00971F07" w:rsidP="00971F07">
      <w:p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(Riduwan dan Kuncoro, 2011 : 117) </w:t>
      </w:r>
    </w:p>
    <w:p w:rsidR="00971F07" w:rsidRDefault="00971F07" w:rsidP="00481EB5">
      <w:p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Keterangan : </w:t>
      </w:r>
    </w:p>
    <w:p w:rsidR="00971F07" w:rsidRDefault="00971F07" w:rsidP="00971F07">
      <w:p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Statistic </w:t>
      </w:r>
      <m:oMath>
        <m:sSub>
          <m:sSubPr>
            <m:ctrlPr>
              <w:rPr>
                <w:rFonts w:ascii="Cambria Math" w:hAnsi="Cambria Math" w:cs="Times New Roman"/>
                <w:i/>
                <w:sz w:val="24"/>
                <w:szCs w:val="24"/>
              </w:rPr>
            </m:ctrlPr>
          </m:sSubPr>
          <m:e>
            <m:r>
              <w:rPr>
                <w:rFonts w:ascii="Cambria Math" w:hAnsi="Cambria Math" w:cs="Times New Roman"/>
                <w:sz w:val="24"/>
                <w:szCs w:val="24"/>
              </w:rPr>
              <m:t>se</m:t>
            </m:r>
          </m:e>
          <m:sub>
            <m:r>
              <w:rPr>
                <w:rFonts w:ascii="Cambria Math" w:hAnsi="Cambria Math" w:cs="Times New Roman"/>
                <w:sz w:val="24"/>
                <w:szCs w:val="24"/>
              </w:rPr>
              <m:t>ρk1</m:t>
            </m:r>
          </m:sub>
        </m:sSub>
      </m:oMath>
      <w:r>
        <w:rPr>
          <w:rFonts w:ascii="Times New Roman" w:hAnsi="Times New Roman" w:cs="Times New Roman"/>
          <w:sz w:val="24"/>
          <w:szCs w:val="24"/>
        </w:rPr>
        <w:t xml:space="preserve"> diperoleh dari hasil komputasi pada SPSS untuk analisis regresi setelah data ordinal ditransformasi ke data interval. </w:t>
      </w:r>
    </w:p>
    <w:p w:rsidR="00971F07" w:rsidRDefault="00971F07" w:rsidP="00971F07">
      <w:p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Selanjutnya untuk mengetahui signifikansi analisis jalur, bandingkan antara nilai probabilitas 0,05 dengan nilai probabilitas Sig dengan dasar pengambilan keputusan sebagai berikut : </w:t>
      </w:r>
    </w:p>
    <w:p w:rsidR="00971F07" w:rsidRDefault="00971F07" w:rsidP="00971F07">
      <w:pPr>
        <w:pStyle w:val="ListParagraph"/>
        <w:numPr>
          <w:ilvl w:val="0"/>
          <w:numId w:val="31"/>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probabilitas 0,05 lebih kecil atau sama dengan nilai probabilitas Sig atau </w:t>
      </w:r>
      <m:oMath>
        <m:d>
          <m:dPr>
            <m:begChr m:val="["/>
            <m:endChr m:val="]"/>
            <m:ctrlPr>
              <w:rPr>
                <w:rFonts w:ascii="Cambria Math" w:hAnsi="Cambria Math" w:cs="Times New Roman"/>
                <w:i/>
                <w:sz w:val="24"/>
                <w:szCs w:val="24"/>
              </w:rPr>
            </m:ctrlPr>
          </m:dPr>
          <m:e>
            <m:r>
              <w:rPr>
                <w:rFonts w:ascii="Cambria Math" w:hAnsi="Cambria Math" w:cs="Times New Roman"/>
                <w:sz w:val="24"/>
                <w:szCs w:val="24"/>
              </w:rPr>
              <m:t>0,05 ≤Sig</m:t>
            </m:r>
          </m:e>
        </m:d>
      </m:oMath>
      <w:r>
        <w:rPr>
          <w:rFonts w:ascii="Times New Roman" w:hAnsi="Times New Roman" w:cs="Times New Roman"/>
          <w:sz w:val="24"/>
          <w:szCs w:val="24"/>
        </w:rPr>
        <w:t xml:space="preserve">, maka Ho diterima dan Ha ditolak, artinya tidak signifikan. </w:t>
      </w:r>
    </w:p>
    <w:p w:rsidR="00971F07" w:rsidRDefault="00971F07" w:rsidP="00971F07">
      <w:pPr>
        <w:pStyle w:val="ListParagraph"/>
        <w:numPr>
          <w:ilvl w:val="0"/>
          <w:numId w:val="31"/>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probabilitas 0,05 lebih besar atau sama dengan nilai probabilitas Sig atau </w:t>
      </w:r>
      <m:oMath>
        <m:d>
          <m:dPr>
            <m:begChr m:val="["/>
            <m:endChr m:val="]"/>
            <m:ctrlPr>
              <w:rPr>
                <w:rFonts w:ascii="Cambria Math" w:hAnsi="Cambria Math" w:cs="Times New Roman"/>
                <w:i/>
                <w:sz w:val="24"/>
                <w:szCs w:val="24"/>
              </w:rPr>
            </m:ctrlPr>
          </m:dPr>
          <m:e>
            <m:r>
              <w:rPr>
                <w:rFonts w:ascii="Cambria Math" w:hAnsi="Cambria Math" w:cs="Times New Roman"/>
                <w:sz w:val="24"/>
                <w:szCs w:val="24"/>
              </w:rPr>
              <m:t>0,05 ≥Sig</m:t>
            </m:r>
          </m:e>
        </m:d>
        <m:r>
          <w:rPr>
            <w:rFonts w:ascii="Cambria Math" w:hAnsi="Cambria Math" w:cs="Times New Roman"/>
            <w:sz w:val="24"/>
            <w:szCs w:val="24"/>
          </w:rPr>
          <m:t xml:space="preserve"> </m:t>
        </m:r>
      </m:oMath>
      <w:r>
        <w:rPr>
          <w:rFonts w:ascii="Times New Roman" w:hAnsi="Times New Roman" w:cs="Times New Roman"/>
          <w:sz w:val="24"/>
          <w:szCs w:val="24"/>
        </w:rPr>
        <w:t xml:space="preserve">, maka Ho ditolak dan Ha diterima, artinya signifikan. </w:t>
      </w:r>
    </w:p>
    <w:p w:rsidR="00971F07" w:rsidRDefault="00971F07" w:rsidP="00971F07">
      <w:pPr>
        <w:pStyle w:val="ListParagraph"/>
        <w:numPr>
          <w:ilvl w:val="0"/>
          <w:numId w:val="30"/>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Meringkas dan menyimpulkan </w:t>
      </w:r>
    </w:p>
    <w:p w:rsidR="00971F07" w:rsidRDefault="00971F07" w:rsidP="00971F07">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Jika terdapat variabel yang tidak signifikan ketika melakukan pengujian koefisien jalur, maka perlu dilakukan analisis jalur model </w:t>
      </w:r>
      <w:r>
        <w:rPr>
          <w:rFonts w:ascii="Times New Roman" w:hAnsi="Times New Roman" w:cs="Times New Roman"/>
          <w:i/>
          <w:sz w:val="24"/>
          <w:szCs w:val="24"/>
        </w:rPr>
        <w:t xml:space="preserve">trimming. </w:t>
      </w:r>
      <w:r>
        <w:rPr>
          <w:rFonts w:ascii="Times New Roman" w:hAnsi="Times New Roman" w:cs="Times New Roman"/>
          <w:sz w:val="24"/>
          <w:szCs w:val="24"/>
        </w:rPr>
        <w:t xml:space="preserve">Seperti dikutip Riduwan dan Kuncoro (2011:127), model </w:t>
      </w:r>
      <w:r>
        <w:rPr>
          <w:rFonts w:ascii="Times New Roman" w:hAnsi="Times New Roman" w:cs="Times New Roman"/>
          <w:i/>
          <w:sz w:val="24"/>
          <w:szCs w:val="24"/>
        </w:rPr>
        <w:t xml:space="preserve">trimming </w:t>
      </w:r>
      <w:r>
        <w:rPr>
          <w:rFonts w:ascii="Times New Roman" w:hAnsi="Times New Roman" w:cs="Times New Roman"/>
          <w:sz w:val="24"/>
          <w:szCs w:val="24"/>
        </w:rPr>
        <w:t xml:space="preserve">adalah model yang digunakan untuk memperbaiki suatu model struktur analisis jalur dengan cara mengeluarkan dari model variabel eksogen yang koefisien jalurnya tidak signifikan. Cara menggunakan model ini adalah menghitung ulang koefisien jalur tanpa menyertakan variabel eksogen yang koefisien jalurnya tidak signifikan. Langlah-langkah pengujian </w:t>
      </w:r>
      <w:r>
        <w:rPr>
          <w:rFonts w:ascii="Times New Roman" w:hAnsi="Times New Roman" w:cs="Times New Roman"/>
          <w:i/>
          <w:sz w:val="24"/>
          <w:szCs w:val="24"/>
        </w:rPr>
        <w:t xml:space="preserve">path analysis </w:t>
      </w:r>
      <w:r>
        <w:rPr>
          <w:rFonts w:ascii="Times New Roman" w:hAnsi="Times New Roman" w:cs="Times New Roman"/>
          <w:sz w:val="24"/>
          <w:szCs w:val="24"/>
        </w:rPr>
        <w:t xml:space="preserve">model </w:t>
      </w:r>
      <w:r>
        <w:rPr>
          <w:rFonts w:ascii="Times New Roman" w:hAnsi="Times New Roman" w:cs="Times New Roman"/>
          <w:i/>
          <w:sz w:val="24"/>
          <w:szCs w:val="24"/>
        </w:rPr>
        <w:t xml:space="preserve">trimming </w:t>
      </w:r>
      <w:r>
        <w:rPr>
          <w:rFonts w:ascii="Times New Roman" w:hAnsi="Times New Roman" w:cs="Times New Roman"/>
          <w:sz w:val="24"/>
          <w:szCs w:val="24"/>
        </w:rPr>
        <w:t xml:space="preserve">adalah sebagai berikut : </w:t>
      </w:r>
    </w:p>
    <w:p w:rsidR="00971F07" w:rsidRDefault="000D043D" w:rsidP="00971F07">
      <w:pPr>
        <w:pStyle w:val="ListParagraph"/>
        <w:numPr>
          <w:ilvl w:val="0"/>
          <w:numId w:val="32"/>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t>Merumuskan persamaan stru</w:t>
      </w:r>
      <w:r>
        <w:rPr>
          <w:rFonts w:ascii="Times New Roman" w:hAnsi="Times New Roman" w:cs="Times New Roman"/>
          <w:sz w:val="24"/>
          <w:szCs w:val="24"/>
          <w:lang w:val="en-US"/>
        </w:rPr>
        <w:t>k</w:t>
      </w:r>
      <w:r w:rsidR="00971F07">
        <w:rPr>
          <w:rFonts w:ascii="Times New Roman" w:hAnsi="Times New Roman" w:cs="Times New Roman"/>
          <w:sz w:val="24"/>
          <w:szCs w:val="24"/>
        </w:rPr>
        <w:t xml:space="preserve">tural </w:t>
      </w:r>
    </w:p>
    <w:p w:rsidR="00971F07" w:rsidRDefault="00971F07" w:rsidP="00971F07">
      <w:pPr>
        <w:pStyle w:val="ListParagraph"/>
        <w:numPr>
          <w:ilvl w:val="0"/>
          <w:numId w:val="32"/>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Menghitung koefisien jalur yang didasarkan pada koefisien regresi </w:t>
      </w:r>
    </w:p>
    <w:p w:rsidR="00971F07" w:rsidRDefault="00971F07" w:rsidP="00971F07">
      <w:pPr>
        <w:pStyle w:val="ListParagraph"/>
        <w:numPr>
          <w:ilvl w:val="0"/>
          <w:numId w:val="33"/>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 xml:space="preserve">Gambar diagram jalur lengkap </w:t>
      </w:r>
    </w:p>
    <w:p w:rsidR="00971F07" w:rsidRDefault="00971F07" w:rsidP="00971F07">
      <w:pPr>
        <w:pStyle w:val="ListParagraph"/>
        <w:numPr>
          <w:ilvl w:val="0"/>
          <w:numId w:val="33"/>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 xml:space="preserve">Menghitung koefisien regresi untuk setiap sub struktur yang telaah dirumuskan. </w:t>
      </w:r>
    </w:p>
    <w:p w:rsidR="00971F07" w:rsidRDefault="00971F07" w:rsidP="00971F07">
      <w:pPr>
        <w:pStyle w:val="ListParagraph"/>
        <w:numPr>
          <w:ilvl w:val="0"/>
          <w:numId w:val="32"/>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Menghitung koefisien jalur secara simultan (keseluruhan) </w:t>
      </w:r>
    </w:p>
    <w:p w:rsidR="00971F07" w:rsidRDefault="00971F07" w:rsidP="00971F07">
      <w:pPr>
        <w:pStyle w:val="ListParagraph"/>
        <w:numPr>
          <w:ilvl w:val="0"/>
          <w:numId w:val="32"/>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Menghitung koefisien jalur secara individual </w:t>
      </w:r>
    </w:p>
    <w:p w:rsidR="00971F07" w:rsidRDefault="00971F07" w:rsidP="00971F07">
      <w:pPr>
        <w:pStyle w:val="ListParagraph"/>
        <w:numPr>
          <w:ilvl w:val="0"/>
          <w:numId w:val="32"/>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Menguji kesesuaian antar model analisis jalur </w:t>
      </w:r>
    </w:p>
    <w:p w:rsidR="00971F07" w:rsidRDefault="00971F07" w:rsidP="00971F07">
      <w:pPr>
        <w:pStyle w:val="ListParagraph"/>
        <w:numPr>
          <w:ilvl w:val="0"/>
          <w:numId w:val="32"/>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Merangkum ke dalam tabel </w:t>
      </w:r>
    </w:p>
    <w:p w:rsidR="00971F07" w:rsidRPr="00793894" w:rsidRDefault="00971F07" w:rsidP="00971F07">
      <w:pPr>
        <w:pStyle w:val="ListParagraph"/>
        <w:numPr>
          <w:ilvl w:val="0"/>
          <w:numId w:val="32"/>
        </w:numPr>
        <w:spacing w:after="16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Memaknai dan menyimpulkan (Riduwan dan Kuncoro, 2011:128) </w:t>
      </w:r>
    </w:p>
    <w:p w:rsidR="00793894" w:rsidRPr="00793894" w:rsidRDefault="00793894" w:rsidP="00793894">
      <w:pPr>
        <w:spacing w:after="160" w:line="480" w:lineRule="auto"/>
        <w:jc w:val="both"/>
        <w:rPr>
          <w:rFonts w:ascii="Times New Roman" w:hAnsi="Times New Roman" w:cs="Times New Roman"/>
          <w:sz w:val="24"/>
          <w:szCs w:val="24"/>
          <w:lang w:val="en-US"/>
        </w:rPr>
      </w:pPr>
    </w:p>
    <w:sectPr w:rsidR="00793894" w:rsidRPr="00793894" w:rsidSect="0069723D">
      <w:pgSz w:w="11906" w:h="16838"/>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774" w:rsidRDefault="00753774">
      <w:pPr>
        <w:spacing w:after="0" w:line="240" w:lineRule="auto"/>
      </w:pPr>
      <w:r>
        <w:separator/>
      </w:r>
    </w:p>
  </w:endnote>
  <w:endnote w:type="continuationSeparator" w:id="0">
    <w:p w:rsidR="00753774" w:rsidRDefault="0075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FC" w:rsidRDefault="00623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1604290"/>
      <w:docPartObj>
        <w:docPartGallery w:val="Page Numbers (Bottom of Page)"/>
        <w:docPartUnique/>
      </w:docPartObj>
    </w:sdtPr>
    <w:sdtEndPr>
      <w:rPr>
        <w:noProof/>
      </w:rPr>
    </w:sdtEndPr>
    <w:sdtContent>
      <w:p w:rsidR="002F3FE3" w:rsidRDefault="002F3FE3">
        <w:pPr>
          <w:pStyle w:val="Footer"/>
          <w:jc w:val="right"/>
        </w:pPr>
        <w:r>
          <w:fldChar w:fldCharType="begin"/>
        </w:r>
        <w:r>
          <w:instrText xml:space="preserve"> PAGE   \* MERGEFORMAT </w:instrText>
        </w:r>
        <w:r>
          <w:fldChar w:fldCharType="separate"/>
        </w:r>
        <w:r w:rsidR="006233FC">
          <w:rPr>
            <w:noProof/>
          </w:rPr>
          <w:t>43</w:t>
        </w:r>
        <w:r>
          <w:rPr>
            <w:noProof/>
          </w:rPr>
          <w:fldChar w:fldCharType="end"/>
        </w:r>
      </w:p>
    </w:sdtContent>
  </w:sdt>
  <w:p w:rsidR="00B437E2" w:rsidRDefault="00B437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FC" w:rsidRDefault="00623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774" w:rsidRDefault="00753774">
      <w:pPr>
        <w:spacing w:after="0" w:line="240" w:lineRule="auto"/>
      </w:pPr>
      <w:r>
        <w:separator/>
      </w:r>
    </w:p>
  </w:footnote>
  <w:footnote w:type="continuationSeparator" w:id="0">
    <w:p w:rsidR="00753774" w:rsidRDefault="0075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FC" w:rsidRDefault="006233FC">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1675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FC" w:rsidRDefault="006233FC">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1676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FC" w:rsidRDefault="006233FC">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1675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7D7"/>
    <w:multiLevelType w:val="hybridMultilevel"/>
    <w:tmpl w:val="ECE01574"/>
    <w:lvl w:ilvl="0" w:tplc="408A5BF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32123"/>
    <w:multiLevelType w:val="hybridMultilevel"/>
    <w:tmpl w:val="1786C4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D24A1"/>
    <w:multiLevelType w:val="multilevel"/>
    <w:tmpl w:val="88BE8C2A"/>
    <w:lvl w:ilvl="0">
      <w:start w:val="3"/>
      <w:numFmt w:val="decimal"/>
      <w:lvlText w:val="%1."/>
      <w:lvlJc w:val="left"/>
      <w:pPr>
        <w:ind w:left="540" w:hanging="540"/>
      </w:pPr>
      <w:rPr>
        <w:rFonts w:hint="default"/>
        <w:b w:val="0"/>
      </w:rPr>
    </w:lvl>
    <w:lvl w:ilvl="1">
      <w:start w:val="7"/>
      <w:numFmt w:val="decimal"/>
      <w:lvlText w:val="%1.%2."/>
      <w:lvlJc w:val="left"/>
      <w:pPr>
        <w:ind w:left="540" w:hanging="54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8334D2D"/>
    <w:multiLevelType w:val="hybridMultilevel"/>
    <w:tmpl w:val="00586B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45A62"/>
    <w:multiLevelType w:val="hybridMultilevel"/>
    <w:tmpl w:val="58505B1E"/>
    <w:lvl w:ilvl="0" w:tplc="2534B6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E2FB0"/>
    <w:multiLevelType w:val="hybridMultilevel"/>
    <w:tmpl w:val="57D04630"/>
    <w:lvl w:ilvl="0" w:tplc="250C802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0F5D20BE"/>
    <w:multiLevelType w:val="hybridMultilevel"/>
    <w:tmpl w:val="DF287D1A"/>
    <w:lvl w:ilvl="0" w:tplc="6778D0D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956493"/>
    <w:multiLevelType w:val="hybridMultilevel"/>
    <w:tmpl w:val="FF9A5104"/>
    <w:lvl w:ilvl="0" w:tplc="72E2D8BC">
      <w:start w:val="1"/>
      <w:numFmt w:val="decimal"/>
      <w:lvlText w:val="%1."/>
      <w:lvlJc w:val="left"/>
      <w:pPr>
        <w:ind w:left="720" w:hanging="360"/>
      </w:pPr>
      <w:rPr>
        <w:rFonts w:ascii="Times New Roman" w:eastAsia="Times New Roman" w:hAnsi="Times New Roman" w:cs="Times New Roman"/>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EF273E8"/>
    <w:multiLevelType w:val="hybridMultilevel"/>
    <w:tmpl w:val="A55E9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636F34"/>
    <w:multiLevelType w:val="hybridMultilevel"/>
    <w:tmpl w:val="EE689EBA"/>
    <w:lvl w:ilvl="0" w:tplc="0421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D610D"/>
    <w:multiLevelType w:val="hybridMultilevel"/>
    <w:tmpl w:val="E98639EE"/>
    <w:lvl w:ilvl="0" w:tplc="D6565CC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15:restartNumberingAfterBreak="0">
    <w:nsid w:val="2CF033C1"/>
    <w:multiLevelType w:val="multilevel"/>
    <w:tmpl w:val="B75A69F2"/>
    <w:lvl w:ilvl="0">
      <w:start w:val="3"/>
      <w:numFmt w:val="decimal"/>
      <w:lvlText w:val="%1."/>
      <w:lvlJc w:val="left"/>
      <w:pPr>
        <w:ind w:left="720" w:hanging="720"/>
      </w:pPr>
      <w:rPr>
        <w:rFonts w:hint="default"/>
      </w:rPr>
    </w:lvl>
    <w:lvl w:ilvl="1">
      <w:start w:val="1"/>
      <w:numFmt w:val="decimal"/>
      <w:lvlText w:val="%1.%2."/>
      <w:lvlJc w:val="left"/>
      <w:pPr>
        <w:ind w:left="450" w:hanging="720"/>
      </w:pPr>
      <w:rPr>
        <w:rFonts w:hint="default"/>
      </w:rPr>
    </w:lvl>
    <w:lvl w:ilvl="2">
      <w:start w:val="3"/>
      <w:numFmt w:val="decimal"/>
      <w:lvlText w:val="%1.%2.%3."/>
      <w:lvlJc w:val="left"/>
      <w:pPr>
        <w:ind w:left="180" w:hanging="720"/>
      </w:pPr>
      <w:rPr>
        <w:rFonts w:hint="default"/>
      </w:rPr>
    </w:lvl>
    <w:lvl w:ilvl="3">
      <w:start w:val="1"/>
      <w:numFmt w:val="decimal"/>
      <w:lvlText w:val="%1.%2.%3.%4."/>
      <w:lvlJc w:val="left"/>
      <w:pPr>
        <w:ind w:left="-90" w:hanging="720"/>
      </w:pPr>
      <w:rPr>
        <w:rFonts w:hint="default"/>
        <w:b/>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360" w:hanging="1800"/>
      </w:pPr>
      <w:rPr>
        <w:rFonts w:hint="default"/>
      </w:rPr>
    </w:lvl>
  </w:abstractNum>
  <w:abstractNum w:abstractNumId="12" w15:restartNumberingAfterBreak="0">
    <w:nsid w:val="2DD92CA9"/>
    <w:multiLevelType w:val="hybridMultilevel"/>
    <w:tmpl w:val="3774A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B2476"/>
    <w:multiLevelType w:val="hybridMultilevel"/>
    <w:tmpl w:val="FA7E73AA"/>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82F1CDC"/>
    <w:multiLevelType w:val="hybridMultilevel"/>
    <w:tmpl w:val="29805B2C"/>
    <w:lvl w:ilvl="0" w:tplc="0D8E5DBC">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9909EF"/>
    <w:multiLevelType w:val="hybridMultilevel"/>
    <w:tmpl w:val="96B2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9509E"/>
    <w:multiLevelType w:val="multilevel"/>
    <w:tmpl w:val="0FB2626C"/>
    <w:lvl w:ilvl="0">
      <w:start w:val="3"/>
      <w:numFmt w:val="decimal"/>
      <w:lvlText w:val="%1"/>
      <w:lvlJc w:val="left"/>
      <w:pPr>
        <w:ind w:left="480" w:hanging="480"/>
      </w:pPr>
      <w:rPr>
        <w:rFonts w:hint="default"/>
      </w:rPr>
    </w:lvl>
    <w:lvl w:ilvl="1">
      <w:start w:val="1"/>
      <w:numFmt w:val="decimal"/>
      <w:lvlText w:val="%1.%2"/>
      <w:lvlJc w:val="left"/>
      <w:pPr>
        <w:ind w:left="75" w:hanging="480"/>
      </w:pPr>
      <w:rPr>
        <w:rFonts w:hint="default"/>
      </w:rPr>
    </w:lvl>
    <w:lvl w:ilvl="2">
      <w:start w:val="3"/>
      <w:numFmt w:val="decimal"/>
      <w:lvlText w:val="%1.%2.%3"/>
      <w:lvlJc w:val="left"/>
      <w:pPr>
        <w:ind w:left="-90" w:hanging="720"/>
      </w:pPr>
      <w:rPr>
        <w:rFonts w:hint="default"/>
      </w:rPr>
    </w:lvl>
    <w:lvl w:ilvl="3">
      <w:start w:val="1"/>
      <w:numFmt w:val="decimal"/>
      <w:lvlText w:val="%1.%2.%3.%4"/>
      <w:lvlJc w:val="left"/>
      <w:pPr>
        <w:ind w:left="-495" w:hanging="720"/>
      </w:pPr>
      <w:rPr>
        <w:rFonts w:hint="default"/>
      </w:rPr>
    </w:lvl>
    <w:lvl w:ilvl="4">
      <w:start w:val="1"/>
      <w:numFmt w:val="decimal"/>
      <w:lvlText w:val="%1.%2.%3.%4.%5"/>
      <w:lvlJc w:val="left"/>
      <w:pPr>
        <w:ind w:left="-540" w:hanging="1080"/>
      </w:pPr>
      <w:rPr>
        <w:rFonts w:hint="default"/>
      </w:rPr>
    </w:lvl>
    <w:lvl w:ilvl="5">
      <w:start w:val="1"/>
      <w:numFmt w:val="decimal"/>
      <w:lvlText w:val="%1.%2.%3.%4.%5.%6"/>
      <w:lvlJc w:val="left"/>
      <w:pPr>
        <w:ind w:left="-945" w:hanging="1080"/>
      </w:pPr>
      <w:rPr>
        <w:rFonts w:hint="default"/>
      </w:rPr>
    </w:lvl>
    <w:lvl w:ilvl="6">
      <w:start w:val="1"/>
      <w:numFmt w:val="decimal"/>
      <w:lvlText w:val="%1.%2.%3.%4.%5.%6.%7"/>
      <w:lvlJc w:val="left"/>
      <w:pPr>
        <w:ind w:left="-990" w:hanging="1440"/>
      </w:pPr>
      <w:rPr>
        <w:rFonts w:hint="default"/>
      </w:rPr>
    </w:lvl>
    <w:lvl w:ilvl="7">
      <w:start w:val="1"/>
      <w:numFmt w:val="decimal"/>
      <w:lvlText w:val="%1.%2.%3.%4.%5.%6.%7.%8"/>
      <w:lvlJc w:val="left"/>
      <w:pPr>
        <w:ind w:left="-1395" w:hanging="1440"/>
      </w:pPr>
      <w:rPr>
        <w:rFonts w:hint="default"/>
      </w:rPr>
    </w:lvl>
    <w:lvl w:ilvl="8">
      <w:start w:val="1"/>
      <w:numFmt w:val="decimal"/>
      <w:lvlText w:val="%1.%2.%3.%4.%5.%6.%7.%8.%9"/>
      <w:lvlJc w:val="left"/>
      <w:pPr>
        <w:ind w:left="-1440" w:hanging="1800"/>
      </w:pPr>
      <w:rPr>
        <w:rFonts w:hint="default"/>
      </w:rPr>
    </w:lvl>
  </w:abstractNum>
  <w:abstractNum w:abstractNumId="17" w15:restartNumberingAfterBreak="0">
    <w:nsid w:val="3F2E0321"/>
    <w:multiLevelType w:val="hybridMultilevel"/>
    <w:tmpl w:val="616E4400"/>
    <w:lvl w:ilvl="0" w:tplc="2AB862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49267E"/>
    <w:multiLevelType w:val="multilevel"/>
    <w:tmpl w:val="68CA73C0"/>
    <w:lvl w:ilvl="0">
      <w:start w:val="1"/>
      <w:numFmt w:val="decimal"/>
      <w:lvlText w:val="%1."/>
      <w:lvlJc w:val="left"/>
      <w:pPr>
        <w:ind w:left="360" w:hanging="360"/>
      </w:pPr>
      <w:rPr>
        <w:rFonts w:hint="default"/>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59D5302"/>
    <w:multiLevelType w:val="hybridMultilevel"/>
    <w:tmpl w:val="C3007B2C"/>
    <w:lvl w:ilvl="0" w:tplc="30BAADAA">
      <w:start w:val="1"/>
      <w:numFmt w:val="decimal"/>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20" w15:restartNumberingAfterBreak="0">
    <w:nsid w:val="45EA6385"/>
    <w:multiLevelType w:val="hybridMultilevel"/>
    <w:tmpl w:val="208605E6"/>
    <w:lvl w:ilvl="0" w:tplc="BC605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3A0641"/>
    <w:multiLevelType w:val="hybridMultilevel"/>
    <w:tmpl w:val="D6AE8C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506A26DE"/>
    <w:multiLevelType w:val="hybridMultilevel"/>
    <w:tmpl w:val="A71E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8024D"/>
    <w:multiLevelType w:val="hybridMultilevel"/>
    <w:tmpl w:val="55D084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406E5"/>
    <w:multiLevelType w:val="multilevel"/>
    <w:tmpl w:val="85F23B8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6E01C4D"/>
    <w:multiLevelType w:val="multilevel"/>
    <w:tmpl w:val="F08E1DF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7EA78F9"/>
    <w:multiLevelType w:val="hybridMultilevel"/>
    <w:tmpl w:val="25F0C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F5A52"/>
    <w:multiLevelType w:val="hybridMultilevel"/>
    <w:tmpl w:val="9B7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02B4B"/>
    <w:multiLevelType w:val="hybridMultilevel"/>
    <w:tmpl w:val="1AF0A79E"/>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8E907D9"/>
    <w:multiLevelType w:val="hybridMultilevel"/>
    <w:tmpl w:val="8B0E1B8E"/>
    <w:lvl w:ilvl="0" w:tplc="D5F49C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DB5397"/>
    <w:multiLevelType w:val="hybridMultilevel"/>
    <w:tmpl w:val="1830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82AB5"/>
    <w:multiLevelType w:val="hybridMultilevel"/>
    <w:tmpl w:val="3E1E6C62"/>
    <w:lvl w:ilvl="0" w:tplc="AF6E801A">
      <w:start w:val="4"/>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887693"/>
    <w:multiLevelType w:val="multilevel"/>
    <w:tmpl w:val="D632CF26"/>
    <w:lvl w:ilvl="0">
      <w:start w:val="1"/>
      <w:numFmt w:val="decimal"/>
      <w:lvlText w:val="%1."/>
      <w:lvlJc w:val="left"/>
      <w:pPr>
        <w:ind w:left="720" w:hanging="360"/>
      </w:pPr>
      <w:rPr>
        <w:rFonts w:hint="default"/>
      </w:rPr>
    </w:lvl>
    <w:lvl w:ilvl="1">
      <w:start w:val="6"/>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43E4A91"/>
    <w:multiLevelType w:val="hybridMultilevel"/>
    <w:tmpl w:val="F2A08F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A27167"/>
    <w:multiLevelType w:val="hybridMultilevel"/>
    <w:tmpl w:val="7494D5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7BF10F4D"/>
    <w:multiLevelType w:val="hybridMultilevel"/>
    <w:tmpl w:val="E990C310"/>
    <w:lvl w:ilvl="0" w:tplc="DF3A75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3D5767"/>
    <w:multiLevelType w:val="multilevel"/>
    <w:tmpl w:val="82B866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6"/>
  </w:num>
  <w:num w:numId="2">
    <w:abstractNumId w:val="34"/>
  </w:num>
  <w:num w:numId="3">
    <w:abstractNumId w:val="7"/>
  </w:num>
  <w:num w:numId="4">
    <w:abstractNumId w:val="21"/>
  </w:num>
  <w:num w:numId="5">
    <w:abstractNumId w:val="10"/>
  </w:num>
  <w:num w:numId="6">
    <w:abstractNumId w:val="19"/>
  </w:num>
  <w:num w:numId="7">
    <w:abstractNumId w:val="18"/>
  </w:num>
  <w:num w:numId="8">
    <w:abstractNumId w:val="4"/>
  </w:num>
  <w:num w:numId="9">
    <w:abstractNumId w:val="15"/>
  </w:num>
  <w:num w:numId="10">
    <w:abstractNumId w:val="0"/>
  </w:num>
  <w:num w:numId="11">
    <w:abstractNumId w:val="28"/>
  </w:num>
  <w:num w:numId="12">
    <w:abstractNumId w:val="32"/>
  </w:num>
  <w:num w:numId="13">
    <w:abstractNumId w:val="35"/>
  </w:num>
  <w:num w:numId="14">
    <w:abstractNumId w:val="20"/>
  </w:num>
  <w:num w:numId="15">
    <w:abstractNumId w:val="13"/>
  </w:num>
  <w:num w:numId="16">
    <w:abstractNumId w:val="33"/>
  </w:num>
  <w:num w:numId="17">
    <w:abstractNumId w:val="8"/>
  </w:num>
  <w:num w:numId="18">
    <w:abstractNumId w:val="12"/>
  </w:num>
  <w:num w:numId="19">
    <w:abstractNumId w:val="22"/>
  </w:num>
  <w:num w:numId="20">
    <w:abstractNumId w:val="9"/>
  </w:num>
  <w:num w:numId="21">
    <w:abstractNumId w:val="2"/>
  </w:num>
  <w:num w:numId="22">
    <w:abstractNumId w:val="24"/>
  </w:num>
  <w:num w:numId="23">
    <w:abstractNumId w:val="30"/>
  </w:num>
  <w:num w:numId="24">
    <w:abstractNumId w:val="16"/>
  </w:num>
  <w:num w:numId="25">
    <w:abstractNumId w:val="11"/>
  </w:num>
  <w:num w:numId="26">
    <w:abstractNumId w:val="26"/>
  </w:num>
  <w:num w:numId="27">
    <w:abstractNumId w:val="14"/>
  </w:num>
  <w:num w:numId="28">
    <w:abstractNumId w:val="1"/>
  </w:num>
  <w:num w:numId="29">
    <w:abstractNumId w:val="29"/>
  </w:num>
  <w:num w:numId="30">
    <w:abstractNumId w:val="31"/>
  </w:num>
  <w:num w:numId="31">
    <w:abstractNumId w:val="23"/>
  </w:num>
  <w:num w:numId="32">
    <w:abstractNumId w:val="17"/>
  </w:num>
  <w:num w:numId="33">
    <w:abstractNumId w:val="3"/>
  </w:num>
  <w:num w:numId="34">
    <w:abstractNumId w:val="25"/>
  </w:num>
  <w:num w:numId="35">
    <w:abstractNumId w:val="27"/>
  </w:num>
  <w:num w:numId="36">
    <w:abstractNumId w:val="5"/>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76"/>
    <w:rsid w:val="0000073B"/>
    <w:rsid w:val="000123C5"/>
    <w:rsid w:val="00046E20"/>
    <w:rsid w:val="00070C98"/>
    <w:rsid w:val="0007141A"/>
    <w:rsid w:val="000A0542"/>
    <w:rsid w:val="000C6C4C"/>
    <w:rsid w:val="000D043D"/>
    <w:rsid w:val="000F125A"/>
    <w:rsid w:val="00115213"/>
    <w:rsid w:val="001255A7"/>
    <w:rsid w:val="00125710"/>
    <w:rsid w:val="00130C09"/>
    <w:rsid w:val="00133BCD"/>
    <w:rsid w:val="0014090A"/>
    <w:rsid w:val="00147CF8"/>
    <w:rsid w:val="00152052"/>
    <w:rsid w:val="00161ABF"/>
    <w:rsid w:val="001731C1"/>
    <w:rsid w:val="0019753D"/>
    <w:rsid w:val="001A69E2"/>
    <w:rsid w:val="001B20F1"/>
    <w:rsid w:val="001B41D4"/>
    <w:rsid w:val="001C59A5"/>
    <w:rsid w:val="001D1B75"/>
    <w:rsid w:val="001D4965"/>
    <w:rsid w:val="001E59A2"/>
    <w:rsid w:val="001F24FB"/>
    <w:rsid w:val="002003EF"/>
    <w:rsid w:val="002026D8"/>
    <w:rsid w:val="00215E0A"/>
    <w:rsid w:val="00230EB9"/>
    <w:rsid w:val="00236094"/>
    <w:rsid w:val="002418BE"/>
    <w:rsid w:val="0027755B"/>
    <w:rsid w:val="00287283"/>
    <w:rsid w:val="002952CE"/>
    <w:rsid w:val="002A2486"/>
    <w:rsid w:val="002B5E0C"/>
    <w:rsid w:val="002C2719"/>
    <w:rsid w:val="002D03D7"/>
    <w:rsid w:val="002E35F8"/>
    <w:rsid w:val="002F3FE3"/>
    <w:rsid w:val="00316754"/>
    <w:rsid w:val="003202C0"/>
    <w:rsid w:val="003358AE"/>
    <w:rsid w:val="00387C28"/>
    <w:rsid w:val="00392975"/>
    <w:rsid w:val="003A6F40"/>
    <w:rsid w:val="003A7CB8"/>
    <w:rsid w:val="003B3C2B"/>
    <w:rsid w:val="003F6C57"/>
    <w:rsid w:val="004147A5"/>
    <w:rsid w:val="00417202"/>
    <w:rsid w:val="00427787"/>
    <w:rsid w:val="0043090C"/>
    <w:rsid w:val="00433146"/>
    <w:rsid w:val="004408FA"/>
    <w:rsid w:val="0044234C"/>
    <w:rsid w:val="00444C82"/>
    <w:rsid w:val="00450FB1"/>
    <w:rsid w:val="00454EC1"/>
    <w:rsid w:val="004763D2"/>
    <w:rsid w:val="00481EB5"/>
    <w:rsid w:val="004A2B24"/>
    <w:rsid w:val="004C3CA4"/>
    <w:rsid w:val="004D00A6"/>
    <w:rsid w:val="004D1B61"/>
    <w:rsid w:val="004D1B93"/>
    <w:rsid w:val="004D48D6"/>
    <w:rsid w:val="004E6462"/>
    <w:rsid w:val="00501FE4"/>
    <w:rsid w:val="00506CA5"/>
    <w:rsid w:val="005272CD"/>
    <w:rsid w:val="00535E68"/>
    <w:rsid w:val="005628B5"/>
    <w:rsid w:val="00571545"/>
    <w:rsid w:val="00582CA0"/>
    <w:rsid w:val="005B5789"/>
    <w:rsid w:val="005B665B"/>
    <w:rsid w:val="005C473A"/>
    <w:rsid w:val="005D368D"/>
    <w:rsid w:val="005E1491"/>
    <w:rsid w:val="005E1F64"/>
    <w:rsid w:val="00601573"/>
    <w:rsid w:val="00605C85"/>
    <w:rsid w:val="006219D5"/>
    <w:rsid w:val="006233FC"/>
    <w:rsid w:val="006240D2"/>
    <w:rsid w:val="00634C36"/>
    <w:rsid w:val="00643CC6"/>
    <w:rsid w:val="00644EE2"/>
    <w:rsid w:val="0064649E"/>
    <w:rsid w:val="00670A52"/>
    <w:rsid w:val="00677376"/>
    <w:rsid w:val="00683C4F"/>
    <w:rsid w:val="0069657A"/>
    <w:rsid w:val="0069723D"/>
    <w:rsid w:val="006A5FF0"/>
    <w:rsid w:val="006B3B87"/>
    <w:rsid w:val="006C41C9"/>
    <w:rsid w:val="006C69E4"/>
    <w:rsid w:val="006D3BD8"/>
    <w:rsid w:val="006F24E0"/>
    <w:rsid w:val="006F2641"/>
    <w:rsid w:val="00731952"/>
    <w:rsid w:val="00751891"/>
    <w:rsid w:val="00751C9F"/>
    <w:rsid w:val="007524B3"/>
    <w:rsid w:val="00753774"/>
    <w:rsid w:val="00780262"/>
    <w:rsid w:val="00793894"/>
    <w:rsid w:val="007A0B84"/>
    <w:rsid w:val="007A39DC"/>
    <w:rsid w:val="007A3D7C"/>
    <w:rsid w:val="007A6053"/>
    <w:rsid w:val="007B3B8C"/>
    <w:rsid w:val="007B48A0"/>
    <w:rsid w:val="007B4E5E"/>
    <w:rsid w:val="007C5347"/>
    <w:rsid w:val="00816B47"/>
    <w:rsid w:val="0083398D"/>
    <w:rsid w:val="00837FDC"/>
    <w:rsid w:val="008479F8"/>
    <w:rsid w:val="0087108B"/>
    <w:rsid w:val="00871B6C"/>
    <w:rsid w:val="008755E9"/>
    <w:rsid w:val="00897530"/>
    <w:rsid w:val="008A058F"/>
    <w:rsid w:val="008B2BB8"/>
    <w:rsid w:val="008C6C15"/>
    <w:rsid w:val="008E5AEE"/>
    <w:rsid w:val="008F7991"/>
    <w:rsid w:val="009330C5"/>
    <w:rsid w:val="0094068E"/>
    <w:rsid w:val="00944AF1"/>
    <w:rsid w:val="00964299"/>
    <w:rsid w:val="0096563C"/>
    <w:rsid w:val="00971F07"/>
    <w:rsid w:val="00977754"/>
    <w:rsid w:val="009A74F5"/>
    <w:rsid w:val="009B2F29"/>
    <w:rsid w:val="009B618C"/>
    <w:rsid w:val="009B6CF5"/>
    <w:rsid w:val="009F09E0"/>
    <w:rsid w:val="009F2D5C"/>
    <w:rsid w:val="009F6B6F"/>
    <w:rsid w:val="00A016B8"/>
    <w:rsid w:val="00A259C6"/>
    <w:rsid w:val="00A355D8"/>
    <w:rsid w:val="00A61C30"/>
    <w:rsid w:val="00A764DE"/>
    <w:rsid w:val="00A81F2B"/>
    <w:rsid w:val="00A84BAA"/>
    <w:rsid w:val="00AA0901"/>
    <w:rsid w:val="00AA77FE"/>
    <w:rsid w:val="00AD425D"/>
    <w:rsid w:val="00AF685F"/>
    <w:rsid w:val="00B06737"/>
    <w:rsid w:val="00B10897"/>
    <w:rsid w:val="00B261D5"/>
    <w:rsid w:val="00B437E2"/>
    <w:rsid w:val="00B5567F"/>
    <w:rsid w:val="00B61844"/>
    <w:rsid w:val="00B66221"/>
    <w:rsid w:val="00BE5E38"/>
    <w:rsid w:val="00C5399D"/>
    <w:rsid w:val="00C569A9"/>
    <w:rsid w:val="00C737F7"/>
    <w:rsid w:val="00C7388F"/>
    <w:rsid w:val="00C80ABF"/>
    <w:rsid w:val="00C96F05"/>
    <w:rsid w:val="00CB0D26"/>
    <w:rsid w:val="00CB6565"/>
    <w:rsid w:val="00CC5885"/>
    <w:rsid w:val="00CD49FE"/>
    <w:rsid w:val="00CE7334"/>
    <w:rsid w:val="00D37CF2"/>
    <w:rsid w:val="00D4505D"/>
    <w:rsid w:val="00D47CB5"/>
    <w:rsid w:val="00D53D8F"/>
    <w:rsid w:val="00D71133"/>
    <w:rsid w:val="00D73287"/>
    <w:rsid w:val="00D84B56"/>
    <w:rsid w:val="00D9222F"/>
    <w:rsid w:val="00DE6143"/>
    <w:rsid w:val="00E11978"/>
    <w:rsid w:val="00E369D5"/>
    <w:rsid w:val="00E9542D"/>
    <w:rsid w:val="00E954C6"/>
    <w:rsid w:val="00E968B5"/>
    <w:rsid w:val="00EC5584"/>
    <w:rsid w:val="00ED1C5A"/>
    <w:rsid w:val="00ED2204"/>
    <w:rsid w:val="00ED5D35"/>
    <w:rsid w:val="00F0170D"/>
    <w:rsid w:val="00F23EF2"/>
    <w:rsid w:val="00F30052"/>
    <w:rsid w:val="00F80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E74811D-ECDA-45AE-812C-D304C54CF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7376"/>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qFormat/>
    <w:rsid w:val="00677376"/>
    <w:pPr>
      <w:ind w:left="720"/>
      <w:contextualSpacing/>
    </w:pPr>
  </w:style>
  <w:style w:type="paragraph" w:styleId="Footer">
    <w:name w:val="footer"/>
    <w:basedOn w:val="Normal"/>
    <w:link w:val="FooterChar"/>
    <w:uiPriority w:val="99"/>
    <w:unhideWhenUsed/>
    <w:rsid w:val="006773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7376"/>
    <w:rPr>
      <w:rFonts w:eastAsiaTheme="minorEastAsia"/>
      <w:lang w:val="id-ID" w:eastAsia="id-ID"/>
    </w:rPr>
  </w:style>
  <w:style w:type="table" w:styleId="TableGrid">
    <w:name w:val="Table Grid"/>
    <w:basedOn w:val="TableNormal"/>
    <w:uiPriority w:val="59"/>
    <w:rsid w:val="006773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58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5885"/>
    <w:rPr>
      <w:rFonts w:ascii="Tahoma" w:eastAsiaTheme="minorEastAsia" w:hAnsi="Tahoma" w:cs="Tahoma"/>
      <w:sz w:val="16"/>
      <w:szCs w:val="16"/>
      <w:lang w:val="id-ID" w:eastAsia="id-ID"/>
    </w:rPr>
  </w:style>
  <w:style w:type="character" w:customStyle="1" w:styleId="ListParagraphChar">
    <w:name w:val="List Paragraph Char"/>
    <w:aliases w:val="skripsi Char"/>
    <w:link w:val="ListParagraph"/>
    <w:rsid w:val="00E369D5"/>
    <w:rPr>
      <w:rFonts w:eastAsiaTheme="minorEastAsia"/>
      <w:lang w:val="id-ID" w:eastAsia="id-ID"/>
    </w:rPr>
  </w:style>
  <w:style w:type="paragraph" w:styleId="Header">
    <w:name w:val="header"/>
    <w:basedOn w:val="Normal"/>
    <w:link w:val="HeaderChar"/>
    <w:uiPriority w:val="99"/>
    <w:unhideWhenUsed/>
    <w:rsid w:val="002F3F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3FE3"/>
    <w:rPr>
      <w:rFonts w:eastAsiaTheme="minorEastAsia"/>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A274B-C8C8-4DFB-84BF-34889748D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2865</Words>
  <Characters>16336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VANIA</dc:creator>
  <cp:lastModifiedBy>Irman</cp:lastModifiedBy>
  <cp:revision>5</cp:revision>
  <cp:lastPrinted>2018-05-19T04:18:00Z</cp:lastPrinted>
  <dcterms:created xsi:type="dcterms:W3CDTF">2018-01-29T03:52:00Z</dcterms:created>
  <dcterms:modified xsi:type="dcterms:W3CDTF">2018-05-19T04:18:00Z</dcterms:modified>
</cp:coreProperties>
</file>